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50A395" w14:textId="77777777" w:rsidR="009A7426" w:rsidRPr="009A7426" w:rsidRDefault="00B47025" w:rsidP="009A7426">
      <w:pPr>
        <w:spacing w:line="240" w:lineRule="auto"/>
        <w:rPr>
          <w:sz w:val="28"/>
        </w:rPr>
      </w:pPr>
      <w:r>
        <w:rPr>
          <w:sz w:val="28"/>
        </w:rPr>
        <w:t>Complete Motion Practice Memorandum</w:t>
      </w:r>
    </w:p>
    <w:p w14:paraId="26A075E7" w14:textId="77777777" w:rsidR="009A7426" w:rsidRPr="009A7426" w:rsidRDefault="00B47025" w:rsidP="009A7426">
      <w:pPr>
        <w:spacing w:line="240" w:lineRule="auto"/>
        <w:rPr>
          <w:sz w:val="28"/>
        </w:rPr>
      </w:pPr>
      <w:r>
        <w:rPr>
          <w:sz w:val="28"/>
        </w:rPr>
        <w:t>04/11/2012</w:t>
      </w:r>
    </w:p>
    <w:p w14:paraId="74D7F29C" w14:textId="77777777" w:rsidR="009A7426" w:rsidRPr="009A7426" w:rsidRDefault="009A7426" w:rsidP="009A7426">
      <w:pPr>
        <w:spacing w:line="240" w:lineRule="auto"/>
        <w:rPr>
          <w:sz w:val="28"/>
        </w:rPr>
      </w:pPr>
      <w:r w:rsidRPr="009A7426">
        <w:rPr>
          <w:sz w:val="28"/>
        </w:rPr>
        <w:t xml:space="preserve">Professor </w:t>
      </w:r>
      <w:r w:rsidR="00ED102F">
        <w:rPr>
          <w:sz w:val="28"/>
          <w:szCs w:val="28"/>
        </w:rPr>
        <w:t>&lt;redacted&gt;&lt;/redacted&gt;</w:t>
      </w:r>
    </w:p>
    <w:p w14:paraId="1B8346C1" w14:textId="77777777" w:rsidR="009A7426" w:rsidRPr="009A7426" w:rsidRDefault="00ED102F" w:rsidP="009A7426">
      <w:pPr>
        <w:spacing w:line="240" w:lineRule="auto"/>
        <w:rPr>
          <w:sz w:val="28"/>
        </w:rPr>
      </w:pPr>
      <w:r>
        <w:rPr>
          <w:sz w:val="28"/>
          <w:szCs w:val="28"/>
        </w:rPr>
        <w:t>&lt;</w:t>
      </w:r>
      <w:proofErr w:type="gramStart"/>
      <w:r>
        <w:rPr>
          <w:sz w:val="28"/>
          <w:szCs w:val="28"/>
        </w:rPr>
        <w:t>redacted</w:t>
      </w:r>
      <w:proofErr w:type="gramEnd"/>
      <w:r>
        <w:rPr>
          <w:sz w:val="28"/>
          <w:szCs w:val="28"/>
        </w:rPr>
        <w:t>&gt;&lt;/redacted&gt;</w:t>
      </w:r>
    </w:p>
    <w:p w14:paraId="163E2C2A" w14:textId="77777777" w:rsidR="009A7426" w:rsidRPr="009A7426" w:rsidRDefault="009A7426" w:rsidP="009A7426">
      <w:pPr>
        <w:spacing w:line="240" w:lineRule="auto"/>
        <w:rPr>
          <w:sz w:val="28"/>
        </w:rPr>
      </w:pPr>
      <w:r w:rsidRPr="009A7426">
        <w:rPr>
          <w:sz w:val="28"/>
        </w:rPr>
        <w:t xml:space="preserve">I certify that the attached document contains </w:t>
      </w:r>
      <w:r w:rsidR="00033D3B">
        <w:rPr>
          <w:sz w:val="28"/>
        </w:rPr>
        <w:t>4189</w:t>
      </w:r>
      <w:r w:rsidRPr="009A7426">
        <w:rPr>
          <w:sz w:val="28"/>
        </w:rPr>
        <w:t xml:space="preserve"> words</w:t>
      </w:r>
      <w:r w:rsidR="00F637B8">
        <w:rPr>
          <w:sz w:val="28"/>
        </w:rPr>
        <w:t>.</w:t>
      </w:r>
    </w:p>
    <w:p w14:paraId="6A30F6C3" w14:textId="77777777" w:rsidR="009A7426" w:rsidRPr="009A7426" w:rsidRDefault="009A7426" w:rsidP="003E4093">
      <w:pPr>
        <w:contextualSpacing/>
        <w:rPr>
          <w:sz w:val="28"/>
        </w:rPr>
      </w:pPr>
    </w:p>
    <w:p w14:paraId="737776D2" w14:textId="77777777" w:rsidR="009A7426" w:rsidRPr="009A7426" w:rsidRDefault="009A7426" w:rsidP="003E4093">
      <w:pPr>
        <w:contextualSpacing/>
        <w:rPr>
          <w:sz w:val="28"/>
        </w:rPr>
      </w:pPr>
    </w:p>
    <w:p w14:paraId="49164A47" w14:textId="77777777" w:rsidR="009A7426" w:rsidRPr="009A7426" w:rsidRDefault="009A7426" w:rsidP="003E4093">
      <w:pPr>
        <w:contextualSpacing/>
        <w:rPr>
          <w:sz w:val="28"/>
        </w:rPr>
      </w:pPr>
    </w:p>
    <w:p w14:paraId="772C6686" w14:textId="77777777" w:rsidR="009A7426" w:rsidRPr="009A7426" w:rsidRDefault="009A7426" w:rsidP="003E4093">
      <w:pPr>
        <w:contextualSpacing/>
        <w:rPr>
          <w:sz w:val="28"/>
        </w:rPr>
      </w:pPr>
    </w:p>
    <w:p w14:paraId="7D660F9F" w14:textId="77777777" w:rsidR="009A7426" w:rsidRPr="009A7426" w:rsidRDefault="009A7426" w:rsidP="003E4093">
      <w:pPr>
        <w:contextualSpacing/>
        <w:rPr>
          <w:sz w:val="28"/>
        </w:rPr>
      </w:pPr>
    </w:p>
    <w:p w14:paraId="4F724B29" w14:textId="77777777" w:rsidR="009A7426" w:rsidRPr="009A7426" w:rsidRDefault="009A7426" w:rsidP="003E4093">
      <w:pPr>
        <w:contextualSpacing/>
        <w:rPr>
          <w:sz w:val="28"/>
        </w:rPr>
      </w:pPr>
    </w:p>
    <w:p w14:paraId="6EBA3C3C" w14:textId="77777777" w:rsidR="009A7426" w:rsidRPr="009A7426" w:rsidRDefault="009A7426" w:rsidP="003E4093">
      <w:pPr>
        <w:contextualSpacing/>
        <w:rPr>
          <w:sz w:val="28"/>
        </w:rPr>
      </w:pPr>
    </w:p>
    <w:p w14:paraId="79A5A98D" w14:textId="77777777" w:rsidR="009A7426" w:rsidRPr="009A7426" w:rsidRDefault="009A7426" w:rsidP="003E4093">
      <w:pPr>
        <w:contextualSpacing/>
        <w:rPr>
          <w:sz w:val="28"/>
        </w:rPr>
      </w:pPr>
    </w:p>
    <w:p w14:paraId="63668BD1" w14:textId="77777777" w:rsidR="009A7426" w:rsidRPr="009A7426" w:rsidRDefault="009A7426" w:rsidP="003E4093">
      <w:pPr>
        <w:contextualSpacing/>
        <w:rPr>
          <w:sz w:val="28"/>
        </w:rPr>
      </w:pPr>
    </w:p>
    <w:p w14:paraId="700ECC08" w14:textId="77777777" w:rsidR="009A7426" w:rsidRPr="009A7426" w:rsidRDefault="009A7426" w:rsidP="003E4093">
      <w:pPr>
        <w:contextualSpacing/>
        <w:rPr>
          <w:sz w:val="28"/>
        </w:rPr>
      </w:pPr>
    </w:p>
    <w:p w14:paraId="02B63975" w14:textId="77777777" w:rsidR="009A7426" w:rsidRPr="009A7426" w:rsidRDefault="009A7426" w:rsidP="003E4093">
      <w:pPr>
        <w:contextualSpacing/>
        <w:rPr>
          <w:sz w:val="28"/>
        </w:rPr>
      </w:pPr>
    </w:p>
    <w:p w14:paraId="23C6FC5F" w14:textId="77777777" w:rsidR="009A7426" w:rsidRPr="009A7426" w:rsidRDefault="009A7426" w:rsidP="003E4093">
      <w:pPr>
        <w:contextualSpacing/>
        <w:rPr>
          <w:sz w:val="28"/>
        </w:rPr>
      </w:pPr>
    </w:p>
    <w:p w14:paraId="23CC8B34" w14:textId="77777777" w:rsidR="009A7426" w:rsidRPr="009A7426" w:rsidRDefault="009A7426" w:rsidP="003E4093">
      <w:pPr>
        <w:contextualSpacing/>
        <w:rPr>
          <w:sz w:val="28"/>
        </w:rPr>
      </w:pPr>
    </w:p>
    <w:p w14:paraId="79050754" w14:textId="77777777" w:rsidR="009A7426" w:rsidRPr="009A7426" w:rsidRDefault="009A7426" w:rsidP="003E4093">
      <w:pPr>
        <w:contextualSpacing/>
        <w:rPr>
          <w:sz w:val="28"/>
        </w:rPr>
      </w:pPr>
    </w:p>
    <w:p w14:paraId="50F71F9F" w14:textId="77777777" w:rsidR="009A7426" w:rsidRPr="009A7426" w:rsidRDefault="009A7426" w:rsidP="003E4093">
      <w:pPr>
        <w:contextualSpacing/>
        <w:rPr>
          <w:sz w:val="28"/>
        </w:rPr>
      </w:pPr>
    </w:p>
    <w:p w14:paraId="3384E536" w14:textId="77777777" w:rsidR="009A7426" w:rsidRPr="009A7426" w:rsidRDefault="009A7426" w:rsidP="003E4093">
      <w:pPr>
        <w:contextualSpacing/>
        <w:rPr>
          <w:sz w:val="28"/>
        </w:rPr>
      </w:pPr>
    </w:p>
    <w:p w14:paraId="0C5A2947" w14:textId="77777777" w:rsidR="009A7426" w:rsidRPr="009A7426" w:rsidRDefault="009A7426" w:rsidP="003E4093">
      <w:pPr>
        <w:contextualSpacing/>
        <w:rPr>
          <w:sz w:val="28"/>
        </w:rPr>
      </w:pPr>
    </w:p>
    <w:p w14:paraId="79EE4867" w14:textId="77777777" w:rsidR="009A7426" w:rsidRPr="009A7426" w:rsidRDefault="009A7426" w:rsidP="003E4093">
      <w:pPr>
        <w:contextualSpacing/>
        <w:rPr>
          <w:sz w:val="28"/>
        </w:rPr>
      </w:pPr>
    </w:p>
    <w:p w14:paraId="455C9FCA" w14:textId="77777777" w:rsidR="0089568A" w:rsidRDefault="0089568A" w:rsidP="0089568A">
      <w:pPr>
        <w:pStyle w:val="Header"/>
        <w:spacing w:line="480" w:lineRule="auto"/>
      </w:pPr>
      <w:r>
        <w:lastRenderedPageBreak/>
        <w:t>STATE OF MINNESOTA</w:t>
      </w:r>
      <w:r>
        <w:tab/>
      </w:r>
      <w:r>
        <w:tab/>
        <w:t>DISTRICT COURT</w:t>
      </w:r>
    </w:p>
    <w:p w14:paraId="0D6AD257" w14:textId="77777777" w:rsidR="0089568A" w:rsidRDefault="0089568A" w:rsidP="0089568A">
      <w:pPr>
        <w:pStyle w:val="Header"/>
        <w:pBdr>
          <w:bottom w:val="single" w:sz="12" w:space="1" w:color="auto"/>
        </w:pBdr>
        <w:spacing w:line="480" w:lineRule="auto"/>
      </w:pPr>
      <w:r>
        <w:t>COUNTY OF CLAY</w:t>
      </w:r>
      <w:r>
        <w:tab/>
      </w:r>
      <w:r>
        <w:tab/>
        <w:t>SEVENTH JUDICIAL DISTRICT</w:t>
      </w:r>
    </w:p>
    <w:p w14:paraId="561411CC" w14:textId="77777777" w:rsidR="0089568A" w:rsidRDefault="0089568A" w:rsidP="0089568A">
      <w:pPr>
        <w:rPr>
          <w:sz w:val="28"/>
        </w:rPr>
      </w:pPr>
    </w:p>
    <w:p w14:paraId="5AFB8FCE" w14:textId="77777777" w:rsidR="0089568A" w:rsidRPr="006F0791" w:rsidRDefault="0089568A" w:rsidP="0089568A">
      <w:pPr>
        <w:rPr>
          <w:sz w:val="28"/>
        </w:rPr>
      </w:pPr>
      <w:r>
        <w:rPr>
          <w:sz w:val="28"/>
        </w:rPr>
        <w:t>Michael J. Eaton,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Court File No. 27-CV-11-8912</w:t>
      </w:r>
    </w:p>
    <w:p w14:paraId="7FC8C3B9" w14:textId="77777777" w:rsidR="0089568A" w:rsidRDefault="0089568A" w:rsidP="0089568A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Judge Robin Van </w:t>
      </w:r>
      <w:proofErr w:type="spellStart"/>
      <w:r>
        <w:rPr>
          <w:sz w:val="28"/>
        </w:rPr>
        <w:t>Persie</w:t>
      </w:r>
      <w:proofErr w:type="spellEnd"/>
    </w:p>
    <w:p w14:paraId="54099401" w14:textId="77777777" w:rsidR="0089568A" w:rsidRDefault="0089568A" w:rsidP="0089568A">
      <w:pPr>
        <w:ind w:left="2160" w:firstLine="720"/>
        <w:rPr>
          <w:sz w:val="28"/>
        </w:rPr>
      </w:pPr>
      <w:r>
        <w:rPr>
          <w:sz w:val="28"/>
        </w:rPr>
        <w:t>Plaintiff,</w:t>
      </w:r>
    </w:p>
    <w:p w14:paraId="0E7FD7B0" w14:textId="77777777" w:rsidR="0089568A" w:rsidRDefault="0089568A" w:rsidP="0089568A">
      <w:pPr>
        <w:rPr>
          <w:sz w:val="28"/>
        </w:rPr>
      </w:pPr>
      <w:proofErr w:type="gramStart"/>
      <w:r>
        <w:rPr>
          <w:sz w:val="28"/>
        </w:rPr>
        <w:t>vs</w:t>
      </w:r>
      <w:proofErr w:type="gramEnd"/>
      <w:r>
        <w:rPr>
          <w:sz w:val="28"/>
        </w:rPr>
        <w:t>.</w:t>
      </w:r>
    </w:p>
    <w:p w14:paraId="59822EF0" w14:textId="77777777" w:rsidR="0089568A" w:rsidRDefault="0089568A" w:rsidP="0089568A">
      <w:pPr>
        <w:rPr>
          <w:sz w:val="28"/>
        </w:rPr>
      </w:pPr>
      <w:r>
        <w:rPr>
          <w:sz w:val="28"/>
        </w:rPr>
        <w:t>Moorhead High School,</w:t>
      </w:r>
    </w:p>
    <w:p w14:paraId="724F8946" w14:textId="77777777" w:rsidR="0089568A" w:rsidRDefault="0089568A" w:rsidP="0089568A">
      <w:pPr>
        <w:pBdr>
          <w:bottom w:val="single" w:sz="12" w:space="1" w:color="auto"/>
        </w:pBd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Defendant.</w:t>
      </w:r>
    </w:p>
    <w:p w14:paraId="70522555" w14:textId="77777777" w:rsidR="0089568A" w:rsidRDefault="0089568A" w:rsidP="0089568A">
      <w:pPr>
        <w:rPr>
          <w:sz w:val="28"/>
        </w:rPr>
      </w:pPr>
    </w:p>
    <w:p w14:paraId="1A6F2518" w14:textId="77777777" w:rsidR="0089568A" w:rsidRPr="006F0791" w:rsidRDefault="0089568A" w:rsidP="0089568A">
      <w:pPr>
        <w:pBdr>
          <w:bottom w:val="single" w:sz="12" w:space="1" w:color="auto"/>
        </w:pBdr>
        <w:jc w:val="center"/>
        <w:rPr>
          <w:b/>
          <w:sz w:val="28"/>
        </w:rPr>
      </w:pPr>
      <w:r w:rsidRPr="006F0791">
        <w:rPr>
          <w:b/>
          <w:sz w:val="28"/>
        </w:rPr>
        <w:t xml:space="preserve">DEFENDANT’S </w:t>
      </w:r>
      <w:r>
        <w:rPr>
          <w:b/>
          <w:sz w:val="28"/>
        </w:rPr>
        <w:t xml:space="preserve">MEMORANDUM OF LAW </w:t>
      </w:r>
      <w:r w:rsidRPr="006F0791">
        <w:rPr>
          <w:b/>
          <w:sz w:val="28"/>
        </w:rPr>
        <w:t>SUPPORTING SUMMARY JUDGMENT</w:t>
      </w:r>
    </w:p>
    <w:p w14:paraId="34EEBCE5" w14:textId="77777777" w:rsidR="0089568A" w:rsidRPr="006F0791" w:rsidRDefault="0089568A" w:rsidP="00992175">
      <w:pPr>
        <w:pBdr>
          <w:bottom w:val="single" w:sz="12" w:space="1" w:color="auto"/>
        </w:pBdr>
        <w:spacing w:line="240" w:lineRule="auto"/>
        <w:jc w:val="center"/>
        <w:rPr>
          <w:sz w:val="28"/>
        </w:rPr>
      </w:pPr>
    </w:p>
    <w:p w14:paraId="45D1795A" w14:textId="77777777" w:rsidR="0089568A" w:rsidRDefault="0089568A" w:rsidP="0089568A">
      <w:pPr>
        <w:rPr>
          <w:sz w:val="28"/>
        </w:rPr>
      </w:pPr>
    </w:p>
    <w:p w14:paraId="10295B92" w14:textId="77777777" w:rsidR="0089568A" w:rsidRPr="00960007" w:rsidRDefault="0089568A" w:rsidP="0089568A">
      <w:pPr>
        <w:jc w:val="center"/>
        <w:rPr>
          <w:b/>
          <w:sz w:val="28"/>
          <w:u w:val="single"/>
        </w:rPr>
      </w:pPr>
      <w:r w:rsidRPr="00960007">
        <w:rPr>
          <w:b/>
          <w:sz w:val="28"/>
          <w:u w:val="single"/>
        </w:rPr>
        <w:t>SUMMARY</w:t>
      </w:r>
    </w:p>
    <w:p w14:paraId="1DAABCC5" w14:textId="77777777" w:rsidR="0089568A" w:rsidRDefault="009B38C8" w:rsidP="0089568A">
      <w:pPr>
        <w:ind w:firstLine="720"/>
        <w:rPr>
          <w:sz w:val="28"/>
        </w:rPr>
      </w:pPr>
      <w:r>
        <w:rPr>
          <w:sz w:val="28"/>
        </w:rPr>
        <w:t>A student should be held responsible for the consequences of his actions</w:t>
      </w:r>
      <w:r w:rsidR="0089568A">
        <w:rPr>
          <w:sz w:val="28"/>
        </w:rPr>
        <w:t xml:space="preserve">.  When Michael Eaton publicly accused another student of cheating in an online forum that was certain to come to the attention of his </w:t>
      </w:r>
      <w:r w:rsidR="00B97E47">
        <w:rPr>
          <w:sz w:val="28"/>
        </w:rPr>
        <w:t>classmates</w:t>
      </w:r>
      <w:r w:rsidR="0089568A">
        <w:rPr>
          <w:sz w:val="28"/>
        </w:rPr>
        <w:t xml:space="preserve">, he disrupted </w:t>
      </w:r>
      <w:proofErr w:type="gramStart"/>
      <w:r w:rsidR="0089568A">
        <w:rPr>
          <w:sz w:val="28"/>
        </w:rPr>
        <w:t>Moorhead High School</w:t>
      </w:r>
      <w:proofErr w:type="gramEnd"/>
      <w:r w:rsidR="0089568A">
        <w:rPr>
          <w:sz w:val="28"/>
        </w:rPr>
        <w:t xml:space="preserve"> (“MHS”) from its educational mission.  Along with a lengthy and unnecessary investigation of his accusation, Eaton’s actions caused numerous violations of MHS’s cell phone use policy, and the ensuing scandal distracted the students for a whole week.  </w:t>
      </w:r>
    </w:p>
    <w:p w14:paraId="3A18850B" w14:textId="77777777" w:rsidR="0089568A" w:rsidRDefault="0089568A" w:rsidP="00054408">
      <w:pPr>
        <w:ind w:firstLine="720"/>
        <w:rPr>
          <w:sz w:val="28"/>
        </w:rPr>
      </w:pPr>
      <w:r>
        <w:rPr>
          <w:sz w:val="28"/>
        </w:rPr>
        <w:t xml:space="preserve">While a student retains some rights to free speech while at school, Eaton’s actions were not protected speech under the First and Fourteenth Amendments.  A school may regulate student speech that poses a reasonably foreseeable risk of reaching the school and materially and substantially disrupts its educational mission.  In light of Eaton’s blatant disregard for MHS’s policies and procedures and the </w:t>
      </w:r>
      <w:r w:rsidR="00054408">
        <w:rPr>
          <w:sz w:val="28"/>
        </w:rPr>
        <w:t xml:space="preserve">foreseeable </w:t>
      </w:r>
      <w:r>
        <w:rPr>
          <w:sz w:val="28"/>
        </w:rPr>
        <w:t xml:space="preserve">nature of the substantial disruption he caused, </w:t>
      </w:r>
      <w:r w:rsidR="00054408">
        <w:rPr>
          <w:sz w:val="28"/>
        </w:rPr>
        <w:t>the school was justified in disciplining Eaton as a consequence of his actions.</w:t>
      </w:r>
    </w:p>
    <w:p w14:paraId="59B4C8AB" w14:textId="77777777" w:rsidR="0089568A" w:rsidRDefault="0089568A" w:rsidP="0089568A">
      <w:pPr>
        <w:ind w:firstLine="720"/>
        <w:rPr>
          <w:sz w:val="28"/>
        </w:rPr>
      </w:pPr>
      <w:r>
        <w:rPr>
          <w:sz w:val="28"/>
        </w:rPr>
        <w:t xml:space="preserve">Summary judgment in favor of </w:t>
      </w:r>
      <w:r w:rsidR="00B97E47">
        <w:rPr>
          <w:sz w:val="28"/>
        </w:rPr>
        <w:t>MHS</w:t>
      </w:r>
      <w:r>
        <w:rPr>
          <w:sz w:val="28"/>
        </w:rPr>
        <w:t xml:space="preserve"> </w:t>
      </w:r>
      <w:r w:rsidR="007B1563">
        <w:rPr>
          <w:sz w:val="28"/>
        </w:rPr>
        <w:t xml:space="preserve">is warranted here.  </w:t>
      </w:r>
      <w:r w:rsidR="00212BF9">
        <w:rPr>
          <w:sz w:val="28"/>
        </w:rPr>
        <w:t>T</w:t>
      </w:r>
      <w:r w:rsidR="007B1563">
        <w:rPr>
          <w:sz w:val="28"/>
        </w:rPr>
        <w:t xml:space="preserve">here is no genuine issue of material fact as to whether Eaton could </w:t>
      </w:r>
      <w:r w:rsidR="00082954">
        <w:rPr>
          <w:sz w:val="28"/>
        </w:rPr>
        <w:t xml:space="preserve">have </w:t>
      </w:r>
      <w:r w:rsidR="007B1563">
        <w:rPr>
          <w:sz w:val="28"/>
        </w:rPr>
        <w:t>reasonably foresee</w:t>
      </w:r>
      <w:r w:rsidR="00082954">
        <w:rPr>
          <w:sz w:val="28"/>
        </w:rPr>
        <w:t>n</w:t>
      </w:r>
      <w:r w:rsidR="007B1563">
        <w:rPr>
          <w:sz w:val="28"/>
        </w:rPr>
        <w:t xml:space="preserve"> that his classmates would access the posting with their phones at school and become substantially distracted</w:t>
      </w:r>
      <w:r w:rsidR="0082792A">
        <w:rPr>
          <w:sz w:val="28"/>
        </w:rPr>
        <w:t xml:space="preserve">.  </w:t>
      </w:r>
      <w:r w:rsidR="00212BF9">
        <w:rPr>
          <w:sz w:val="28"/>
        </w:rPr>
        <w:t>T</w:t>
      </w:r>
      <w:r w:rsidR="0082792A">
        <w:rPr>
          <w:sz w:val="28"/>
        </w:rPr>
        <w:t xml:space="preserve">here is </w:t>
      </w:r>
      <w:r w:rsidR="00212BF9">
        <w:rPr>
          <w:sz w:val="28"/>
        </w:rPr>
        <w:t xml:space="preserve">also </w:t>
      </w:r>
      <w:r w:rsidR="0082792A">
        <w:rPr>
          <w:sz w:val="28"/>
        </w:rPr>
        <w:t xml:space="preserve">no genuine issue of material fact that </w:t>
      </w:r>
      <w:r w:rsidR="007B1563">
        <w:rPr>
          <w:sz w:val="28"/>
        </w:rPr>
        <w:t>Eaton’s</w:t>
      </w:r>
      <w:r w:rsidR="0082792A">
        <w:rPr>
          <w:sz w:val="28"/>
        </w:rPr>
        <w:t xml:space="preserve"> posting caused a material and s</w:t>
      </w:r>
      <w:r w:rsidR="007B1563">
        <w:rPr>
          <w:sz w:val="28"/>
        </w:rPr>
        <w:t>ubstantial disruption at school.</w:t>
      </w:r>
      <w:r w:rsidR="00471D59">
        <w:rPr>
          <w:sz w:val="28"/>
        </w:rPr>
        <w:t xml:space="preserve">  </w:t>
      </w:r>
      <w:r w:rsidR="00212BF9">
        <w:rPr>
          <w:sz w:val="28"/>
        </w:rPr>
        <w:t>In either case</w:t>
      </w:r>
      <w:r w:rsidR="00471D59">
        <w:rPr>
          <w:sz w:val="28"/>
        </w:rPr>
        <w:t>, MHS is entitled to judgment as a matter of law.</w:t>
      </w:r>
    </w:p>
    <w:p w14:paraId="07832184" w14:textId="77777777" w:rsidR="0089568A" w:rsidRPr="0089568A" w:rsidRDefault="0089568A" w:rsidP="0089568A">
      <w:pPr>
        <w:spacing w:line="240" w:lineRule="auto"/>
        <w:ind w:firstLine="720"/>
        <w:rPr>
          <w:sz w:val="28"/>
        </w:rPr>
      </w:pPr>
    </w:p>
    <w:p w14:paraId="4CA96CD1" w14:textId="77777777" w:rsidR="0089568A" w:rsidRPr="00960007" w:rsidRDefault="0089568A" w:rsidP="0089568A">
      <w:pPr>
        <w:jc w:val="center"/>
        <w:rPr>
          <w:b/>
          <w:sz w:val="28"/>
          <w:u w:val="single"/>
        </w:rPr>
      </w:pPr>
      <w:r w:rsidRPr="00960007">
        <w:rPr>
          <w:b/>
          <w:sz w:val="28"/>
          <w:u w:val="single"/>
        </w:rPr>
        <w:t>FACTS</w:t>
      </w:r>
    </w:p>
    <w:p w14:paraId="1AC059AE" w14:textId="77777777" w:rsidR="0089568A" w:rsidRDefault="0089568A" w:rsidP="0089568A">
      <w:pPr>
        <w:rPr>
          <w:sz w:val="28"/>
        </w:rPr>
      </w:pPr>
      <w:r>
        <w:rPr>
          <w:sz w:val="28"/>
        </w:rPr>
        <w:tab/>
      </w:r>
      <w:r w:rsidR="00DE32C3">
        <w:rPr>
          <w:sz w:val="28"/>
        </w:rPr>
        <w:t>Michael Eaton, a senior at MHS, has brought this suit against Moorhead High School</w:t>
      </w:r>
      <w:r w:rsidR="007B1563">
        <w:rPr>
          <w:sz w:val="28"/>
        </w:rPr>
        <w:t>. (</w:t>
      </w:r>
      <w:proofErr w:type="spellStart"/>
      <w:r w:rsidR="007B1563">
        <w:rPr>
          <w:sz w:val="28"/>
        </w:rPr>
        <w:t>Compl</w:t>
      </w:r>
      <w:proofErr w:type="spellEnd"/>
      <w:r w:rsidR="007B1563">
        <w:rPr>
          <w:sz w:val="28"/>
        </w:rPr>
        <w:t>. ¶¶ 2,</w:t>
      </w:r>
      <w:r w:rsidR="00471D59">
        <w:rPr>
          <w:sz w:val="28"/>
        </w:rPr>
        <w:t xml:space="preserve"> </w:t>
      </w:r>
      <w:r w:rsidR="007B1563">
        <w:rPr>
          <w:sz w:val="28"/>
        </w:rPr>
        <w:t>4.)</w:t>
      </w:r>
      <w:r>
        <w:rPr>
          <w:sz w:val="28"/>
        </w:rPr>
        <w:t xml:space="preserve">  Eaton has accused MHS administration of improperly restricting his free speech when it </w:t>
      </w:r>
      <w:r w:rsidR="007B1563">
        <w:rPr>
          <w:sz w:val="28"/>
        </w:rPr>
        <w:t xml:space="preserve">responded </w:t>
      </w:r>
      <w:r>
        <w:rPr>
          <w:sz w:val="28"/>
        </w:rPr>
        <w:t>to a disruption caused by Eaton’s online journal posting.</w:t>
      </w:r>
      <w:r w:rsidR="007B1563">
        <w:rPr>
          <w:sz w:val="28"/>
        </w:rPr>
        <w:t xml:space="preserve"> (</w:t>
      </w:r>
      <w:proofErr w:type="spellStart"/>
      <w:r w:rsidR="007B1563">
        <w:rPr>
          <w:sz w:val="28"/>
        </w:rPr>
        <w:t>Compl</w:t>
      </w:r>
      <w:proofErr w:type="spellEnd"/>
      <w:r w:rsidR="007B1563">
        <w:rPr>
          <w:sz w:val="28"/>
        </w:rPr>
        <w:t>. ¶ 13.)</w:t>
      </w:r>
    </w:p>
    <w:p w14:paraId="603D3430" w14:textId="77777777" w:rsidR="0089568A" w:rsidRPr="00F158B8" w:rsidRDefault="0089568A" w:rsidP="0089568A">
      <w:pPr>
        <w:rPr>
          <w:sz w:val="28"/>
        </w:rPr>
      </w:pPr>
      <w:r>
        <w:rPr>
          <w:sz w:val="28"/>
        </w:rPr>
        <w:tab/>
        <w:t>On September 6, 2012, Eaton’s American History class was given a pop quiz. (</w:t>
      </w:r>
      <w:proofErr w:type="spellStart"/>
      <w:r>
        <w:rPr>
          <w:sz w:val="28"/>
        </w:rPr>
        <w:t>Compl</w:t>
      </w:r>
      <w:proofErr w:type="spellEnd"/>
      <w:r>
        <w:rPr>
          <w:sz w:val="28"/>
        </w:rPr>
        <w:t xml:space="preserve">. ¶ 8.)  Eaton was surprised when Todd </w:t>
      </w:r>
      <w:proofErr w:type="spellStart"/>
      <w:r>
        <w:rPr>
          <w:sz w:val="28"/>
        </w:rPr>
        <w:t>Grugel</w:t>
      </w:r>
      <w:proofErr w:type="spellEnd"/>
      <w:r>
        <w:rPr>
          <w:sz w:val="28"/>
        </w:rPr>
        <w:t xml:space="preserve">, one of Eaton’s classmates and Eaton’s </w:t>
      </w:r>
      <w:r w:rsidR="007B1563">
        <w:rPr>
          <w:sz w:val="28"/>
        </w:rPr>
        <w:t>rival</w:t>
      </w:r>
      <w:r>
        <w:rPr>
          <w:sz w:val="28"/>
        </w:rPr>
        <w:t xml:space="preserve"> for valedictorian, made an A on the quiz even though </w:t>
      </w:r>
      <w:proofErr w:type="spellStart"/>
      <w:r>
        <w:rPr>
          <w:sz w:val="28"/>
        </w:rPr>
        <w:t>Grugel</w:t>
      </w:r>
      <w:proofErr w:type="spellEnd"/>
      <w:r>
        <w:rPr>
          <w:sz w:val="28"/>
        </w:rPr>
        <w:t xml:space="preserve"> had been camping the previous weekend. (</w:t>
      </w:r>
      <w:proofErr w:type="spellStart"/>
      <w:r>
        <w:rPr>
          <w:sz w:val="28"/>
        </w:rPr>
        <w:t>Compl</w:t>
      </w:r>
      <w:proofErr w:type="spellEnd"/>
      <w:r>
        <w:rPr>
          <w:sz w:val="28"/>
        </w:rPr>
        <w:t xml:space="preserve">. ¶¶ 7-8.)  Eaton </w:t>
      </w:r>
      <w:r w:rsidR="000516E3">
        <w:rPr>
          <w:sz w:val="28"/>
        </w:rPr>
        <w:t xml:space="preserve">had noticed that </w:t>
      </w:r>
      <w:proofErr w:type="spellStart"/>
      <w:r>
        <w:rPr>
          <w:sz w:val="28"/>
        </w:rPr>
        <w:t>Grugel</w:t>
      </w:r>
      <w:proofErr w:type="spellEnd"/>
      <w:r>
        <w:rPr>
          <w:sz w:val="28"/>
        </w:rPr>
        <w:t xml:space="preserve"> </w:t>
      </w:r>
      <w:r w:rsidR="000516E3">
        <w:rPr>
          <w:sz w:val="28"/>
        </w:rPr>
        <w:t xml:space="preserve">went </w:t>
      </w:r>
      <w:r>
        <w:rPr>
          <w:sz w:val="28"/>
        </w:rPr>
        <w:t xml:space="preserve">to the bathroom during the quiz and </w:t>
      </w:r>
      <w:r w:rsidR="000516E3">
        <w:rPr>
          <w:sz w:val="28"/>
        </w:rPr>
        <w:t xml:space="preserve">had </w:t>
      </w:r>
      <w:r>
        <w:rPr>
          <w:sz w:val="28"/>
        </w:rPr>
        <w:t>a torn piece of paper in his back pocket</w:t>
      </w:r>
      <w:r w:rsidR="007F4E3E">
        <w:rPr>
          <w:sz w:val="28"/>
        </w:rPr>
        <w:t xml:space="preserve">, which was unusual behavior for </w:t>
      </w:r>
      <w:proofErr w:type="spellStart"/>
      <w:r w:rsidR="007F4E3E">
        <w:rPr>
          <w:sz w:val="28"/>
        </w:rPr>
        <w:t>Grugel</w:t>
      </w:r>
      <w:proofErr w:type="spellEnd"/>
      <w:r>
        <w:rPr>
          <w:sz w:val="28"/>
        </w:rPr>
        <w:t>. (Eaton Dep. 2:24-</w:t>
      </w:r>
      <w:r w:rsidR="007F4E3E">
        <w:rPr>
          <w:sz w:val="28"/>
        </w:rPr>
        <w:t>2</w:t>
      </w:r>
      <w:r>
        <w:rPr>
          <w:sz w:val="28"/>
        </w:rPr>
        <w:t xml:space="preserve">6.)  Eaton </w:t>
      </w:r>
      <w:r w:rsidR="000516E3">
        <w:rPr>
          <w:sz w:val="28"/>
        </w:rPr>
        <w:t xml:space="preserve">made no further investigation—and decided that </w:t>
      </w:r>
      <w:proofErr w:type="spellStart"/>
      <w:r w:rsidR="000516E3">
        <w:rPr>
          <w:sz w:val="28"/>
        </w:rPr>
        <w:t>Grugel</w:t>
      </w:r>
      <w:proofErr w:type="spellEnd"/>
      <w:r w:rsidR="000516E3">
        <w:rPr>
          <w:sz w:val="28"/>
        </w:rPr>
        <w:t xml:space="preserve"> had cheated</w:t>
      </w:r>
      <w:r>
        <w:rPr>
          <w:sz w:val="28"/>
        </w:rPr>
        <w:t>. (</w:t>
      </w:r>
      <w:r>
        <w:rPr>
          <w:i/>
          <w:sz w:val="28"/>
        </w:rPr>
        <w:t>Id.</w:t>
      </w:r>
      <w:r w:rsidR="00053154">
        <w:rPr>
          <w:sz w:val="28"/>
        </w:rPr>
        <w:t xml:space="preserve"> </w:t>
      </w:r>
      <w:r>
        <w:rPr>
          <w:sz w:val="28"/>
        </w:rPr>
        <w:t>4:1-9.)</w:t>
      </w:r>
    </w:p>
    <w:p w14:paraId="2707F652" w14:textId="77777777" w:rsidR="0089568A" w:rsidRDefault="0089568A" w:rsidP="0089568A">
      <w:pPr>
        <w:ind w:firstLine="720"/>
        <w:rPr>
          <w:sz w:val="28"/>
        </w:rPr>
      </w:pPr>
      <w:proofErr w:type="spellStart"/>
      <w:r>
        <w:rPr>
          <w:sz w:val="28"/>
        </w:rPr>
        <w:t>Grugel</w:t>
      </w:r>
      <w:proofErr w:type="spellEnd"/>
      <w:r>
        <w:rPr>
          <w:sz w:val="28"/>
        </w:rPr>
        <w:t xml:space="preserve"> says that he kept up with his schoolwork by taking his history notes while camping with his family</w:t>
      </w:r>
      <w:r w:rsidR="00FB5C89">
        <w:rPr>
          <w:sz w:val="28"/>
        </w:rPr>
        <w:t xml:space="preserve"> and that </w:t>
      </w:r>
      <w:r>
        <w:rPr>
          <w:sz w:val="28"/>
        </w:rPr>
        <w:t>his trip to the bathroom and the torn paper in his pocket were unrelated to the quiz. (</w:t>
      </w:r>
      <w:proofErr w:type="spellStart"/>
      <w:r w:rsidR="00FB5C89">
        <w:rPr>
          <w:sz w:val="28"/>
        </w:rPr>
        <w:t>Grugel</w:t>
      </w:r>
      <w:proofErr w:type="spellEnd"/>
      <w:r w:rsidR="00FB5C89">
        <w:rPr>
          <w:sz w:val="28"/>
        </w:rPr>
        <w:t xml:space="preserve"> Dep. 2:12, </w:t>
      </w:r>
      <w:r>
        <w:rPr>
          <w:sz w:val="28"/>
        </w:rPr>
        <w:t xml:space="preserve">3:9-15.)  </w:t>
      </w:r>
      <w:r w:rsidR="00082954">
        <w:rPr>
          <w:sz w:val="28"/>
        </w:rPr>
        <w:t>T</w:t>
      </w:r>
      <w:r>
        <w:rPr>
          <w:sz w:val="28"/>
        </w:rPr>
        <w:t xml:space="preserve">he ensuing investigation of the matter by MHS vice-principal Myrtle </w:t>
      </w:r>
      <w:proofErr w:type="spellStart"/>
      <w:r>
        <w:rPr>
          <w:sz w:val="28"/>
        </w:rPr>
        <w:t>Blaas</w:t>
      </w:r>
      <w:proofErr w:type="spellEnd"/>
      <w:r>
        <w:rPr>
          <w:sz w:val="28"/>
        </w:rPr>
        <w:t xml:space="preserve"> failed to uncover any additional evidence of cheating. (</w:t>
      </w:r>
      <w:proofErr w:type="spellStart"/>
      <w:r>
        <w:rPr>
          <w:sz w:val="28"/>
        </w:rPr>
        <w:t>Blaas</w:t>
      </w:r>
      <w:proofErr w:type="spellEnd"/>
      <w:r>
        <w:rPr>
          <w:sz w:val="28"/>
        </w:rPr>
        <w:t xml:space="preserve"> Dep. 4:4-10.)</w:t>
      </w:r>
    </w:p>
    <w:p w14:paraId="77817C4E" w14:textId="77777777" w:rsidR="0089568A" w:rsidRDefault="0089568A" w:rsidP="0089568A">
      <w:pPr>
        <w:rPr>
          <w:sz w:val="28"/>
        </w:rPr>
      </w:pPr>
      <w:r>
        <w:rPr>
          <w:sz w:val="28"/>
        </w:rPr>
        <w:tab/>
        <w:t>Rather than report his suspicions to his teacher or to school administration, Eaton decided to vent his frustration that eve</w:t>
      </w:r>
      <w:r w:rsidR="00285686">
        <w:rPr>
          <w:sz w:val="28"/>
        </w:rPr>
        <w:t xml:space="preserve">ning by posting to his publicly </w:t>
      </w:r>
      <w:r>
        <w:rPr>
          <w:sz w:val="28"/>
        </w:rPr>
        <w:t>available online journal</w:t>
      </w:r>
      <w:r w:rsidR="00FB5C89">
        <w:rPr>
          <w:sz w:val="28"/>
        </w:rPr>
        <w:t xml:space="preserve"> on the website StudentJournal.com</w:t>
      </w:r>
      <w:r>
        <w:rPr>
          <w:sz w:val="28"/>
        </w:rPr>
        <w:t>. (</w:t>
      </w:r>
      <w:proofErr w:type="spellStart"/>
      <w:r>
        <w:rPr>
          <w:sz w:val="28"/>
        </w:rPr>
        <w:t>Compl</w:t>
      </w:r>
      <w:proofErr w:type="spellEnd"/>
      <w:r>
        <w:rPr>
          <w:sz w:val="28"/>
        </w:rPr>
        <w:t xml:space="preserve">. ¶ 8.)  The </w:t>
      </w:r>
      <w:r w:rsidR="00960007">
        <w:rPr>
          <w:sz w:val="28"/>
        </w:rPr>
        <w:t xml:space="preserve">posting </w:t>
      </w:r>
      <w:r>
        <w:rPr>
          <w:sz w:val="28"/>
        </w:rPr>
        <w:t xml:space="preserve">sarcastically implied that </w:t>
      </w:r>
      <w:proofErr w:type="spellStart"/>
      <w:r>
        <w:rPr>
          <w:sz w:val="28"/>
        </w:rPr>
        <w:t>Grugel</w:t>
      </w:r>
      <w:proofErr w:type="spellEnd"/>
      <w:r>
        <w:rPr>
          <w:sz w:val="28"/>
        </w:rPr>
        <w:t xml:space="preserve"> could not have made an A on the quiz without cheating and suggested that </w:t>
      </w:r>
      <w:proofErr w:type="spellStart"/>
      <w:r>
        <w:rPr>
          <w:sz w:val="28"/>
        </w:rPr>
        <w:t>Grugel</w:t>
      </w:r>
      <w:proofErr w:type="spellEnd"/>
      <w:r w:rsidR="00460CB5">
        <w:rPr>
          <w:sz w:val="28"/>
        </w:rPr>
        <w:t xml:space="preserve"> received the answers from his friend</w:t>
      </w:r>
      <w:r>
        <w:rPr>
          <w:sz w:val="28"/>
        </w:rPr>
        <w:t>. (</w:t>
      </w:r>
      <w:r w:rsidR="007F4E3E">
        <w:rPr>
          <w:sz w:val="28"/>
        </w:rPr>
        <w:t>Eaton Dep.</w:t>
      </w:r>
      <w:r w:rsidR="00B85235">
        <w:rPr>
          <w:sz w:val="28"/>
        </w:rPr>
        <w:t xml:space="preserve"> Ex. A</w:t>
      </w:r>
      <w:r>
        <w:rPr>
          <w:sz w:val="28"/>
        </w:rPr>
        <w:t>; Eaton Dep. 3:14-</w:t>
      </w:r>
      <w:r w:rsidR="007F4E3E">
        <w:rPr>
          <w:sz w:val="28"/>
        </w:rPr>
        <w:t>1</w:t>
      </w:r>
      <w:r>
        <w:rPr>
          <w:sz w:val="28"/>
        </w:rPr>
        <w:t>5.)</w:t>
      </w:r>
    </w:p>
    <w:p w14:paraId="3D8AB858" w14:textId="77777777" w:rsidR="0089568A" w:rsidRPr="003D356C" w:rsidRDefault="00741082" w:rsidP="0089568A">
      <w:pPr>
        <w:ind w:firstLine="720"/>
        <w:rPr>
          <w:sz w:val="28"/>
        </w:rPr>
      </w:pPr>
      <w:r>
        <w:rPr>
          <w:sz w:val="28"/>
        </w:rPr>
        <w:t>This journal posting was likely aimed at Eaton’s classmates</w:t>
      </w:r>
      <w:r w:rsidR="002D7DCA">
        <w:rPr>
          <w:sz w:val="28"/>
        </w:rPr>
        <w:t>, even though Eaton always wrote his journal at home</w:t>
      </w:r>
      <w:r>
        <w:rPr>
          <w:sz w:val="28"/>
        </w:rPr>
        <w:t>. (</w:t>
      </w:r>
      <w:proofErr w:type="spellStart"/>
      <w:r>
        <w:rPr>
          <w:sz w:val="28"/>
        </w:rPr>
        <w:t>Blaas</w:t>
      </w:r>
      <w:proofErr w:type="spellEnd"/>
      <w:r>
        <w:rPr>
          <w:sz w:val="28"/>
        </w:rPr>
        <w:t xml:space="preserve"> Dep. 9:5</w:t>
      </w:r>
      <w:r w:rsidR="002D7DCA">
        <w:rPr>
          <w:sz w:val="28"/>
        </w:rPr>
        <w:t>; Eaton Dep. 6:5-6</w:t>
      </w:r>
      <w:r>
        <w:rPr>
          <w:sz w:val="28"/>
        </w:rPr>
        <w:t xml:space="preserve">.)  Eaton </w:t>
      </w:r>
      <w:r w:rsidR="0089568A" w:rsidRPr="00DF6718">
        <w:rPr>
          <w:sz w:val="28"/>
        </w:rPr>
        <w:t>knew that many MHS students read his journal regularly. (</w:t>
      </w:r>
      <w:proofErr w:type="spellStart"/>
      <w:r w:rsidR="0089568A" w:rsidRPr="00DF6718">
        <w:rPr>
          <w:sz w:val="28"/>
        </w:rPr>
        <w:t>Compl</w:t>
      </w:r>
      <w:proofErr w:type="spellEnd"/>
      <w:r w:rsidR="0089568A" w:rsidRPr="00DF6718">
        <w:rPr>
          <w:sz w:val="28"/>
        </w:rPr>
        <w:t xml:space="preserve">. ¶ 9.)  </w:t>
      </w:r>
      <w:r>
        <w:rPr>
          <w:sz w:val="28"/>
        </w:rPr>
        <w:t xml:space="preserve">Eaton </w:t>
      </w:r>
      <w:r w:rsidR="0089568A" w:rsidRPr="00DF6718">
        <w:rPr>
          <w:sz w:val="28"/>
        </w:rPr>
        <w:t>knew that some students received a text message or e-mail each time Eaton added a new entry or somebody commented on an entry. (</w:t>
      </w:r>
      <w:r w:rsidR="0089568A" w:rsidRPr="00DF6718">
        <w:rPr>
          <w:i/>
          <w:sz w:val="28"/>
        </w:rPr>
        <w:t>Id.</w:t>
      </w:r>
      <w:r w:rsidR="0089568A" w:rsidRPr="00DF6718">
        <w:rPr>
          <w:sz w:val="28"/>
        </w:rPr>
        <w:t xml:space="preserve">)  </w:t>
      </w:r>
      <w:r>
        <w:rPr>
          <w:sz w:val="28"/>
        </w:rPr>
        <w:t xml:space="preserve">Eaton knew that his </w:t>
      </w:r>
      <w:r w:rsidR="0089568A">
        <w:rPr>
          <w:sz w:val="28"/>
        </w:rPr>
        <w:t>journal entries received comments from students</w:t>
      </w:r>
      <w:r w:rsidR="0089568A" w:rsidRPr="00DF6718">
        <w:rPr>
          <w:sz w:val="28"/>
        </w:rPr>
        <w:t>. (</w:t>
      </w:r>
      <w:r w:rsidR="00053154">
        <w:rPr>
          <w:i/>
          <w:sz w:val="28"/>
        </w:rPr>
        <w:t>Id</w:t>
      </w:r>
      <w:r w:rsidR="0089568A" w:rsidRPr="00DF6718">
        <w:rPr>
          <w:sz w:val="28"/>
        </w:rPr>
        <w:t>.)</w:t>
      </w:r>
    </w:p>
    <w:p w14:paraId="0DCED320" w14:textId="77777777" w:rsidR="0089568A" w:rsidRPr="00D5701B" w:rsidRDefault="0089568A" w:rsidP="0089568A">
      <w:pPr>
        <w:ind w:firstLine="720"/>
        <w:rPr>
          <w:sz w:val="28"/>
        </w:rPr>
      </w:pPr>
      <w:r>
        <w:rPr>
          <w:sz w:val="28"/>
        </w:rPr>
        <w:t>Additionally, Eaton should have known that he was not following proper MHS procedure when he posted unsubstantiated allegations of cheating in an online, public journal.</w:t>
      </w:r>
      <w:r w:rsidR="007F4E3E">
        <w:rPr>
          <w:sz w:val="28"/>
        </w:rPr>
        <w:t xml:space="preserve"> (</w:t>
      </w:r>
      <w:proofErr w:type="spellStart"/>
      <w:r w:rsidR="007F4E3E">
        <w:rPr>
          <w:sz w:val="28"/>
        </w:rPr>
        <w:t>Blaas</w:t>
      </w:r>
      <w:proofErr w:type="spellEnd"/>
      <w:r w:rsidR="007F4E3E">
        <w:rPr>
          <w:sz w:val="28"/>
        </w:rPr>
        <w:t xml:space="preserve"> Dep. 5:12-13.)</w:t>
      </w:r>
      <w:r>
        <w:rPr>
          <w:sz w:val="28"/>
        </w:rPr>
        <w:t xml:space="preserve">  While </w:t>
      </w:r>
      <w:proofErr w:type="gramStart"/>
      <w:r>
        <w:rPr>
          <w:sz w:val="28"/>
        </w:rPr>
        <w:t>no official code of conduct is signed by students</w:t>
      </w:r>
      <w:proofErr w:type="gramEnd"/>
      <w:r>
        <w:rPr>
          <w:sz w:val="28"/>
        </w:rPr>
        <w:t>, MHS administration explains school procedures and expectations to the students at the beginning of each school year. (</w:t>
      </w:r>
      <w:r w:rsidR="007F4E3E">
        <w:rPr>
          <w:i/>
          <w:sz w:val="28"/>
        </w:rPr>
        <w:t>Id</w:t>
      </w:r>
      <w:r>
        <w:rPr>
          <w:sz w:val="28"/>
        </w:rPr>
        <w:t>. 1:11-</w:t>
      </w:r>
      <w:r w:rsidR="007F4E3E">
        <w:rPr>
          <w:sz w:val="28"/>
        </w:rPr>
        <w:t>1</w:t>
      </w:r>
      <w:r>
        <w:rPr>
          <w:sz w:val="28"/>
        </w:rPr>
        <w:t>3.)  They make clear that a student should not accuse another student of cheating unless he has concrete evidence to substantiate his belief.  (</w:t>
      </w:r>
      <w:r>
        <w:rPr>
          <w:i/>
          <w:sz w:val="28"/>
        </w:rPr>
        <w:t xml:space="preserve">Id. </w:t>
      </w:r>
      <w:r>
        <w:rPr>
          <w:sz w:val="28"/>
        </w:rPr>
        <w:t>4:24-</w:t>
      </w:r>
      <w:r w:rsidR="007F4E3E">
        <w:rPr>
          <w:sz w:val="28"/>
        </w:rPr>
        <w:t>2</w:t>
      </w:r>
      <w:r>
        <w:rPr>
          <w:sz w:val="28"/>
        </w:rPr>
        <w:t>7.)  Further, accusations should be reported to a teacher or administrator, not displayed in an online journal for anyone to see. (</w:t>
      </w:r>
      <w:r>
        <w:rPr>
          <w:i/>
          <w:sz w:val="28"/>
        </w:rPr>
        <w:t xml:space="preserve">Id. </w:t>
      </w:r>
      <w:r w:rsidRPr="00D5701B">
        <w:rPr>
          <w:sz w:val="28"/>
        </w:rPr>
        <w:t>5</w:t>
      </w:r>
      <w:r>
        <w:rPr>
          <w:sz w:val="28"/>
        </w:rPr>
        <w:t>:5-7.)</w:t>
      </w:r>
    </w:p>
    <w:p w14:paraId="52862D38" w14:textId="77777777" w:rsidR="0089568A" w:rsidRDefault="00960007" w:rsidP="0089568A">
      <w:pPr>
        <w:ind w:firstLine="720"/>
        <w:rPr>
          <w:sz w:val="28"/>
        </w:rPr>
      </w:pPr>
      <w:r>
        <w:rPr>
          <w:sz w:val="28"/>
        </w:rPr>
        <w:t>Not surprisingly, Eaton’s journal entry caused a controversy at school the next day. (</w:t>
      </w:r>
      <w:r>
        <w:rPr>
          <w:i/>
          <w:sz w:val="28"/>
        </w:rPr>
        <w:t>Id.</w:t>
      </w:r>
      <w:r>
        <w:rPr>
          <w:sz w:val="28"/>
        </w:rPr>
        <w:t xml:space="preserve"> 9:1.)  S</w:t>
      </w:r>
      <w:r w:rsidR="0089568A">
        <w:rPr>
          <w:sz w:val="28"/>
        </w:rPr>
        <w:t xml:space="preserve">tudents constantly stopped Eaton in the halls to ask him questions about his accusation or to call him or </w:t>
      </w:r>
      <w:proofErr w:type="spellStart"/>
      <w:r w:rsidR="0089568A">
        <w:rPr>
          <w:sz w:val="28"/>
        </w:rPr>
        <w:t>Grugel</w:t>
      </w:r>
      <w:proofErr w:type="spellEnd"/>
      <w:r w:rsidR="0089568A">
        <w:rPr>
          <w:sz w:val="28"/>
        </w:rPr>
        <w:t xml:space="preserve"> a “jerk.” (Eaton Dep</w:t>
      </w:r>
      <w:r w:rsidR="0089568A">
        <w:rPr>
          <w:i/>
          <w:sz w:val="28"/>
        </w:rPr>
        <w:t>.</w:t>
      </w:r>
      <w:r w:rsidR="0089568A">
        <w:rPr>
          <w:sz w:val="28"/>
        </w:rPr>
        <w:t xml:space="preserve"> 7:1-2.)  Eaton described the situation as “really stressful,” (</w:t>
      </w:r>
      <w:r w:rsidR="0089568A">
        <w:rPr>
          <w:i/>
          <w:sz w:val="28"/>
        </w:rPr>
        <w:t xml:space="preserve">Id. </w:t>
      </w:r>
      <w:r w:rsidR="0089568A" w:rsidRPr="00EB6ECE">
        <w:rPr>
          <w:sz w:val="28"/>
        </w:rPr>
        <w:t>7:3</w:t>
      </w:r>
      <w:r w:rsidR="0089568A">
        <w:rPr>
          <w:sz w:val="28"/>
        </w:rPr>
        <w:t xml:space="preserve">,) and </w:t>
      </w:r>
      <w:proofErr w:type="spellStart"/>
      <w:r w:rsidR="0089568A">
        <w:rPr>
          <w:sz w:val="28"/>
        </w:rPr>
        <w:t>Blaas</w:t>
      </w:r>
      <w:proofErr w:type="spellEnd"/>
      <w:r w:rsidR="0089568A">
        <w:rPr>
          <w:sz w:val="28"/>
        </w:rPr>
        <w:t xml:space="preserve"> said that the scandal distracted the students for a whole week. (</w:t>
      </w:r>
      <w:proofErr w:type="spellStart"/>
      <w:r w:rsidR="0089568A">
        <w:rPr>
          <w:sz w:val="28"/>
        </w:rPr>
        <w:t>Blaas</w:t>
      </w:r>
      <w:proofErr w:type="spellEnd"/>
      <w:r w:rsidR="0089568A">
        <w:rPr>
          <w:sz w:val="28"/>
        </w:rPr>
        <w:t xml:space="preserve"> Dep. 9:4-5.)  </w:t>
      </w:r>
    </w:p>
    <w:p w14:paraId="008198D6" w14:textId="77777777" w:rsidR="0089568A" w:rsidRDefault="0089568A" w:rsidP="0089568A">
      <w:pPr>
        <w:ind w:firstLine="720"/>
        <w:rPr>
          <w:sz w:val="28"/>
        </w:rPr>
      </w:pPr>
      <w:r>
        <w:rPr>
          <w:sz w:val="28"/>
        </w:rPr>
        <w:t>In addition, Eaton’s posting caused a considerable increase in the number of violations of MHS’s cell phone use policy.</w:t>
      </w:r>
      <w:r w:rsidR="00B85235">
        <w:rPr>
          <w:sz w:val="28"/>
        </w:rPr>
        <w:t xml:space="preserve"> (</w:t>
      </w:r>
      <w:r w:rsidR="00B85235">
        <w:rPr>
          <w:i/>
          <w:sz w:val="28"/>
        </w:rPr>
        <w:t>Id.</w:t>
      </w:r>
      <w:r w:rsidR="00B85235">
        <w:rPr>
          <w:sz w:val="28"/>
        </w:rPr>
        <w:t xml:space="preserve"> 8:12-13.)</w:t>
      </w:r>
      <w:r>
        <w:rPr>
          <w:sz w:val="28"/>
        </w:rPr>
        <w:t xml:space="preserve">  MHS students are not allowed to use their phones on school grounds at all during the school day, even during lunch. (</w:t>
      </w:r>
      <w:r w:rsidR="00B85235">
        <w:rPr>
          <w:i/>
          <w:sz w:val="28"/>
        </w:rPr>
        <w:t>Id</w:t>
      </w:r>
      <w:r>
        <w:rPr>
          <w:i/>
          <w:sz w:val="28"/>
        </w:rPr>
        <w:t>.</w:t>
      </w:r>
      <w:r w:rsidR="00053154">
        <w:rPr>
          <w:sz w:val="28"/>
        </w:rPr>
        <w:t xml:space="preserve"> 6:26-7:</w:t>
      </w:r>
      <w:r>
        <w:rPr>
          <w:sz w:val="28"/>
        </w:rPr>
        <w:t>3.)  The policy behind this rule is that cell phones create disturbances and encourage students not to focus on their schoolwork. (</w:t>
      </w:r>
      <w:r>
        <w:rPr>
          <w:i/>
          <w:sz w:val="28"/>
        </w:rPr>
        <w:t>Id.</w:t>
      </w:r>
      <w:r>
        <w:rPr>
          <w:sz w:val="28"/>
        </w:rPr>
        <w:t xml:space="preserve"> 7:5-7.)  </w:t>
      </w:r>
      <w:r w:rsidR="00053154">
        <w:rPr>
          <w:sz w:val="28"/>
        </w:rPr>
        <w:t>Eaton</w:t>
      </w:r>
      <w:r>
        <w:rPr>
          <w:sz w:val="28"/>
        </w:rPr>
        <w:t xml:space="preserve"> </w:t>
      </w:r>
      <w:r w:rsidR="00053154">
        <w:rPr>
          <w:sz w:val="28"/>
        </w:rPr>
        <w:t xml:space="preserve">was </w:t>
      </w:r>
      <w:r>
        <w:rPr>
          <w:sz w:val="28"/>
        </w:rPr>
        <w:t>aware of the cell phone rule because MHS administration makes a “big deal” about the policy at the beginning of each school year. (Eaton Dep. 5:12-</w:t>
      </w:r>
      <w:r w:rsidR="007F4E3E">
        <w:rPr>
          <w:sz w:val="28"/>
        </w:rPr>
        <w:t>1</w:t>
      </w:r>
      <w:r>
        <w:rPr>
          <w:sz w:val="28"/>
        </w:rPr>
        <w:t xml:space="preserve">8.)  </w:t>
      </w:r>
    </w:p>
    <w:p w14:paraId="06D0F4E8" w14:textId="77777777" w:rsidR="0089568A" w:rsidRDefault="0089568A" w:rsidP="0089568A">
      <w:pPr>
        <w:ind w:firstLine="720"/>
        <w:rPr>
          <w:sz w:val="28"/>
        </w:rPr>
      </w:pPr>
      <w:r>
        <w:rPr>
          <w:sz w:val="28"/>
        </w:rPr>
        <w:t>Administration is not aware of regular violations of MHS’s cell phone policy. (</w:t>
      </w:r>
      <w:proofErr w:type="spellStart"/>
      <w:r>
        <w:rPr>
          <w:sz w:val="28"/>
        </w:rPr>
        <w:t>Blaas</w:t>
      </w:r>
      <w:proofErr w:type="spellEnd"/>
      <w:r>
        <w:rPr>
          <w:sz w:val="28"/>
        </w:rPr>
        <w:t xml:space="preserve"> Dep. 7:17-</w:t>
      </w:r>
      <w:r w:rsidR="007F4E3E">
        <w:rPr>
          <w:sz w:val="28"/>
        </w:rPr>
        <w:t>1</w:t>
      </w:r>
      <w:r w:rsidR="00082954">
        <w:rPr>
          <w:sz w:val="28"/>
        </w:rPr>
        <w:t>8.)  MHS s</w:t>
      </w:r>
      <w:r>
        <w:rPr>
          <w:sz w:val="28"/>
        </w:rPr>
        <w:t xml:space="preserve">taff </w:t>
      </w:r>
      <w:r w:rsidR="00DE32C3">
        <w:rPr>
          <w:sz w:val="28"/>
        </w:rPr>
        <w:t xml:space="preserve">members </w:t>
      </w:r>
      <w:r>
        <w:rPr>
          <w:sz w:val="28"/>
        </w:rPr>
        <w:t>generally report violations, keeping student cell phone use at a minimum. (</w:t>
      </w:r>
      <w:r>
        <w:rPr>
          <w:i/>
          <w:sz w:val="28"/>
        </w:rPr>
        <w:t xml:space="preserve">Id. </w:t>
      </w:r>
      <w:r w:rsidRPr="00C8552D">
        <w:rPr>
          <w:sz w:val="28"/>
        </w:rPr>
        <w:t>7:</w:t>
      </w:r>
      <w:r>
        <w:rPr>
          <w:sz w:val="28"/>
        </w:rPr>
        <w:t>12-</w:t>
      </w:r>
      <w:r w:rsidR="007F4E3E">
        <w:rPr>
          <w:sz w:val="28"/>
        </w:rPr>
        <w:t>1</w:t>
      </w:r>
      <w:r>
        <w:rPr>
          <w:sz w:val="28"/>
        </w:rPr>
        <w:t>4.)  Students generally respect the cell phone policy in the classroom, though some texting occurs when teachers are</w:t>
      </w:r>
      <w:r w:rsidR="00082954">
        <w:rPr>
          <w:sz w:val="28"/>
        </w:rPr>
        <w:t xml:space="preserve"> no</w:t>
      </w:r>
      <w:r>
        <w:rPr>
          <w:sz w:val="28"/>
        </w:rPr>
        <w:t>t looking. (Eaton Dep. 5:20-</w:t>
      </w:r>
      <w:r w:rsidR="007F4E3E">
        <w:rPr>
          <w:sz w:val="28"/>
        </w:rPr>
        <w:t>2</w:t>
      </w:r>
      <w:r>
        <w:rPr>
          <w:sz w:val="28"/>
        </w:rPr>
        <w:t>3.)</w:t>
      </w:r>
    </w:p>
    <w:p w14:paraId="19500D60" w14:textId="77777777" w:rsidR="0089568A" w:rsidRPr="00C8552D" w:rsidRDefault="0089568A" w:rsidP="0089568A">
      <w:pPr>
        <w:ind w:firstLine="720"/>
        <w:rPr>
          <w:sz w:val="28"/>
        </w:rPr>
      </w:pPr>
      <w:r>
        <w:rPr>
          <w:sz w:val="28"/>
        </w:rPr>
        <w:t>In contrast, students flagrantly violated MHS’s cell phone policy in the week following Eaton’s posting</w:t>
      </w:r>
      <w:r w:rsidR="00B85235">
        <w:rPr>
          <w:sz w:val="28"/>
        </w:rPr>
        <w:t>. (</w:t>
      </w:r>
      <w:proofErr w:type="spellStart"/>
      <w:r w:rsidR="00B85235">
        <w:rPr>
          <w:sz w:val="28"/>
        </w:rPr>
        <w:t>Blaas</w:t>
      </w:r>
      <w:proofErr w:type="spellEnd"/>
      <w:r w:rsidR="00B85235">
        <w:rPr>
          <w:sz w:val="28"/>
        </w:rPr>
        <w:t xml:space="preserve"> Dep. 7:21</w:t>
      </w:r>
      <w:r>
        <w:rPr>
          <w:sz w:val="28"/>
        </w:rPr>
        <w:t>.</w:t>
      </w:r>
      <w:r w:rsidR="00B85235">
        <w:rPr>
          <w:sz w:val="28"/>
        </w:rPr>
        <w:t>)</w:t>
      </w:r>
      <w:r>
        <w:rPr>
          <w:sz w:val="28"/>
        </w:rPr>
        <w:t xml:space="preserve">  Some students allowed their phones to beep during class, while others texted in class and even used their phones to view Eaton’s journal and post comments. (</w:t>
      </w:r>
      <w:r w:rsidR="00B85235">
        <w:rPr>
          <w:i/>
          <w:sz w:val="28"/>
        </w:rPr>
        <w:t>Id</w:t>
      </w:r>
      <w:r>
        <w:rPr>
          <w:sz w:val="28"/>
        </w:rPr>
        <w:t>. 7:25-</w:t>
      </w:r>
      <w:r w:rsidR="00053154">
        <w:rPr>
          <w:sz w:val="28"/>
        </w:rPr>
        <w:t>8:</w:t>
      </w:r>
      <w:r>
        <w:rPr>
          <w:sz w:val="28"/>
        </w:rPr>
        <w:t>10.)  In fact, students posted at least forty comments to Eaton’s journal while at school. (</w:t>
      </w:r>
      <w:r>
        <w:rPr>
          <w:i/>
          <w:sz w:val="28"/>
        </w:rPr>
        <w:t xml:space="preserve">Id. </w:t>
      </w:r>
      <w:r w:rsidRPr="00684E99">
        <w:rPr>
          <w:sz w:val="28"/>
        </w:rPr>
        <w:t>8:</w:t>
      </w:r>
      <w:r>
        <w:rPr>
          <w:sz w:val="28"/>
        </w:rPr>
        <w:t xml:space="preserve">9-10.)  </w:t>
      </w:r>
      <w:proofErr w:type="spellStart"/>
      <w:r>
        <w:rPr>
          <w:sz w:val="28"/>
        </w:rPr>
        <w:t>Blaas</w:t>
      </w:r>
      <w:proofErr w:type="spellEnd"/>
      <w:r>
        <w:rPr>
          <w:sz w:val="28"/>
        </w:rPr>
        <w:t xml:space="preserve"> said that she had “never seen anything like it, in all the previous 19 years at the school.” (</w:t>
      </w:r>
      <w:r>
        <w:rPr>
          <w:i/>
          <w:sz w:val="28"/>
        </w:rPr>
        <w:t>Id.</w:t>
      </w:r>
      <w:r>
        <w:rPr>
          <w:sz w:val="28"/>
        </w:rPr>
        <w:t xml:space="preserve"> 8:2-3.)</w:t>
      </w:r>
    </w:p>
    <w:p w14:paraId="2F1DD77B" w14:textId="77777777" w:rsidR="0089568A" w:rsidRDefault="0089568A" w:rsidP="0089568A">
      <w:pPr>
        <w:rPr>
          <w:sz w:val="28"/>
        </w:rPr>
      </w:pPr>
      <w:r>
        <w:rPr>
          <w:sz w:val="28"/>
        </w:rPr>
        <w:tab/>
        <w:t>In the week following Eaton’s posting, twenty students were disciplined for violating MHS’s cell phone use policy. (</w:t>
      </w:r>
      <w:r w:rsidR="00E70BF6">
        <w:rPr>
          <w:i/>
          <w:sz w:val="28"/>
        </w:rPr>
        <w:t>Id</w:t>
      </w:r>
      <w:r>
        <w:rPr>
          <w:sz w:val="28"/>
        </w:rPr>
        <w:t>. 8:12-</w:t>
      </w:r>
      <w:r w:rsidR="007F4E3E">
        <w:rPr>
          <w:sz w:val="28"/>
        </w:rPr>
        <w:t>1</w:t>
      </w:r>
      <w:r>
        <w:rPr>
          <w:sz w:val="28"/>
        </w:rPr>
        <w:t xml:space="preserve">3.)  Every one of these violations </w:t>
      </w:r>
      <w:r w:rsidR="00E70BF6">
        <w:rPr>
          <w:sz w:val="28"/>
        </w:rPr>
        <w:t xml:space="preserve">was </w:t>
      </w:r>
      <w:r>
        <w:rPr>
          <w:sz w:val="28"/>
        </w:rPr>
        <w:t>related to Eaton’s journal. (</w:t>
      </w:r>
      <w:r>
        <w:rPr>
          <w:i/>
          <w:sz w:val="28"/>
        </w:rPr>
        <w:t xml:space="preserve">Id. </w:t>
      </w:r>
      <w:r>
        <w:rPr>
          <w:sz w:val="28"/>
        </w:rPr>
        <w:t xml:space="preserve">8:5-6.)  </w:t>
      </w:r>
      <w:proofErr w:type="spellStart"/>
      <w:r>
        <w:rPr>
          <w:sz w:val="28"/>
        </w:rPr>
        <w:t>Blaas’s</w:t>
      </w:r>
      <w:proofErr w:type="spellEnd"/>
      <w:r>
        <w:rPr>
          <w:sz w:val="28"/>
        </w:rPr>
        <w:t xml:space="preserve"> entire week was taken up with investigating Eaton’s unsubstantiated claims and disciplining students for violating the cell phone policy. (</w:t>
      </w:r>
      <w:r>
        <w:rPr>
          <w:i/>
          <w:sz w:val="28"/>
        </w:rPr>
        <w:t xml:space="preserve">Id. </w:t>
      </w:r>
      <w:r w:rsidRPr="00D07F97">
        <w:rPr>
          <w:sz w:val="28"/>
        </w:rPr>
        <w:t>9:1-4</w:t>
      </w:r>
      <w:r>
        <w:rPr>
          <w:sz w:val="28"/>
        </w:rPr>
        <w:t xml:space="preserve">.)  </w:t>
      </w:r>
    </w:p>
    <w:p w14:paraId="26E06356" w14:textId="77777777" w:rsidR="0089568A" w:rsidRDefault="0089568A" w:rsidP="0089568A">
      <w:pPr>
        <w:ind w:firstLine="720"/>
        <w:rPr>
          <w:sz w:val="28"/>
        </w:rPr>
      </w:pPr>
      <w:r w:rsidRPr="00960007">
        <w:rPr>
          <w:sz w:val="28"/>
        </w:rPr>
        <w:t>Eaton seemed to lack remorse for the disturbances he caused.</w:t>
      </w:r>
      <w:r w:rsidR="00B85235" w:rsidRPr="00960007">
        <w:rPr>
          <w:sz w:val="28"/>
        </w:rPr>
        <w:t xml:space="preserve"> (</w:t>
      </w:r>
      <w:r w:rsidR="00B85235" w:rsidRPr="00960007">
        <w:rPr>
          <w:i/>
          <w:sz w:val="28"/>
        </w:rPr>
        <w:t xml:space="preserve">Id. </w:t>
      </w:r>
      <w:r w:rsidR="00E70BF6">
        <w:rPr>
          <w:sz w:val="28"/>
        </w:rPr>
        <w:t>6:1-</w:t>
      </w:r>
      <w:r w:rsidR="00B85235" w:rsidRPr="00960007">
        <w:rPr>
          <w:sz w:val="28"/>
        </w:rPr>
        <w:t>8.)</w:t>
      </w:r>
      <w:r w:rsidRPr="00960007">
        <w:rPr>
          <w:sz w:val="28"/>
        </w:rPr>
        <w:t xml:space="preserve">  Before posting his journal entry, Eaton considered how the accusation would affect </w:t>
      </w:r>
      <w:proofErr w:type="spellStart"/>
      <w:r w:rsidRPr="00960007">
        <w:rPr>
          <w:sz w:val="28"/>
        </w:rPr>
        <w:t>Grugel</w:t>
      </w:r>
      <w:proofErr w:type="spellEnd"/>
      <w:r w:rsidRPr="00960007">
        <w:rPr>
          <w:sz w:val="28"/>
        </w:rPr>
        <w:t>, but he decided to post it anyway. (Eaton Dep</w:t>
      </w:r>
      <w:r w:rsidRPr="00960007">
        <w:rPr>
          <w:i/>
          <w:sz w:val="28"/>
        </w:rPr>
        <w:t>.</w:t>
      </w:r>
      <w:r w:rsidRPr="00960007">
        <w:rPr>
          <w:sz w:val="28"/>
        </w:rPr>
        <w:t xml:space="preserve"> 6:5-8.) When </w:t>
      </w:r>
      <w:proofErr w:type="spellStart"/>
      <w:r w:rsidRPr="00960007">
        <w:rPr>
          <w:sz w:val="28"/>
        </w:rPr>
        <w:t>Blaas</w:t>
      </w:r>
      <w:proofErr w:type="spellEnd"/>
      <w:r w:rsidRPr="00960007">
        <w:rPr>
          <w:sz w:val="28"/>
        </w:rPr>
        <w:t xml:space="preserve"> told Eaton that it was inappropriate for him to post his accusation in his online journal, Eaton laughed and said it “hadn’t harmed anyone.” (</w:t>
      </w:r>
      <w:proofErr w:type="spellStart"/>
      <w:r w:rsidRPr="00960007">
        <w:rPr>
          <w:sz w:val="28"/>
        </w:rPr>
        <w:t>Blaas</w:t>
      </w:r>
      <w:proofErr w:type="spellEnd"/>
      <w:r w:rsidRPr="00960007">
        <w:rPr>
          <w:sz w:val="28"/>
        </w:rPr>
        <w:t xml:space="preserve"> Dep. 6:1-2.)</w:t>
      </w:r>
      <w:r>
        <w:rPr>
          <w:sz w:val="28"/>
        </w:rPr>
        <w:t xml:space="preserve">  </w:t>
      </w:r>
    </w:p>
    <w:p w14:paraId="094FADAE" w14:textId="77777777" w:rsidR="00471D59" w:rsidRDefault="0089568A" w:rsidP="007D7D13">
      <w:pPr>
        <w:ind w:firstLine="720"/>
        <w:rPr>
          <w:sz w:val="28"/>
        </w:rPr>
      </w:pPr>
      <w:r>
        <w:rPr>
          <w:sz w:val="28"/>
        </w:rPr>
        <w:t>As with any serious student disruption, MHS administration discipline</w:t>
      </w:r>
      <w:r w:rsidR="00B85235">
        <w:rPr>
          <w:sz w:val="28"/>
        </w:rPr>
        <w:t>d</w:t>
      </w:r>
      <w:r>
        <w:rPr>
          <w:sz w:val="28"/>
        </w:rPr>
        <w:t xml:space="preserve"> Eaton for his conduct</w:t>
      </w:r>
      <w:r w:rsidR="00E70BF6">
        <w:rPr>
          <w:sz w:val="28"/>
        </w:rPr>
        <w:t>. (</w:t>
      </w:r>
      <w:r w:rsidR="00E70BF6">
        <w:rPr>
          <w:i/>
          <w:sz w:val="28"/>
        </w:rPr>
        <w:t>Id.</w:t>
      </w:r>
      <w:r w:rsidR="00E70BF6">
        <w:rPr>
          <w:sz w:val="28"/>
        </w:rPr>
        <w:t xml:space="preserve"> 9:10-14</w:t>
      </w:r>
      <w:r>
        <w:rPr>
          <w:sz w:val="28"/>
        </w:rPr>
        <w:t>.</w:t>
      </w:r>
      <w:r w:rsidR="00E70BF6">
        <w:rPr>
          <w:sz w:val="28"/>
        </w:rPr>
        <w:t>)</w:t>
      </w:r>
      <w:r>
        <w:rPr>
          <w:sz w:val="28"/>
        </w:rPr>
        <w:t xml:space="preserve">  Eaton was suspended for one week, removed from his position as Senior Class President and Co-Editor of the school newspaper, and removed from Honor Society. (</w:t>
      </w:r>
      <w:r w:rsidR="00E70BF6">
        <w:rPr>
          <w:i/>
          <w:sz w:val="28"/>
        </w:rPr>
        <w:t>Id.</w:t>
      </w:r>
      <w:r w:rsidR="00E70BF6">
        <w:rPr>
          <w:sz w:val="28"/>
        </w:rPr>
        <w:t xml:space="preserve"> 8:21-22</w:t>
      </w:r>
      <w:r w:rsidR="00B85235">
        <w:rPr>
          <w:sz w:val="28"/>
        </w:rPr>
        <w:t>.</w:t>
      </w:r>
      <w:r>
        <w:rPr>
          <w:sz w:val="28"/>
        </w:rPr>
        <w:t xml:space="preserve">)  </w:t>
      </w:r>
      <w:r w:rsidRPr="00960007">
        <w:rPr>
          <w:sz w:val="28"/>
        </w:rPr>
        <w:t>This punishment was consistent with punishments received by students who, like Eaton, intentionally caused other serious disturbances at MHS. (</w:t>
      </w:r>
      <w:r w:rsidR="00E70BF6">
        <w:rPr>
          <w:i/>
          <w:sz w:val="28"/>
        </w:rPr>
        <w:t>Id</w:t>
      </w:r>
      <w:r w:rsidRPr="00960007">
        <w:rPr>
          <w:sz w:val="28"/>
        </w:rPr>
        <w:t>. 9:10-14.)</w:t>
      </w:r>
    </w:p>
    <w:p w14:paraId="50C6965B" w14:textId="77777777" w:rsidR="007D7D13" w:rsidRDefault="00471D59" w:rsidP="007D7D13">
      <w:pPr>
        <w:ind w:firstLine="720"/>
        <w:rPr>
          <w:sz w:val="28"/>
        </w:rPr>
      </w:pPr>
      <w:r>
        <w:rPr>
          <w:sz w:val="28"/>
        </w:rPr>
        <w:t xml:space="preserve">Eaton sued MHS on October 31, 2011, </w:t>
      </w:r>
      <w:r w:rsidR="0028155A">
        <w:rPr>
          <w:sz w:val="28"/>
        </w:rPr>
        <w:t>claiming that his First Amendment right to free speech</w:t>
      </w:r>
      <w:r w:rsidR="004C6FBC">
        <w:rPr>
          <w:sz w:val="28"/>
        </w:rPr>
        <w:t xml:space="preserve"> was violated</w:t>
      </w:r>
      <w:r w:rsidR="0028155A">
        <w:rPr>
          <w:sz w:val="28"/>
        </w:rPr>
        <w:t>. (</w:t>
      </w:r>
      <w:proofErr w:type="spellStart"/>
      <w:r w:rsidR="0028155A">
        <w:rPr>
          <w:sz w:val="28"/>
        </w:rPr>
        <w:t>Compl</w:t>
      </w:r>
      <w:proofErr w:type="spellEnd"/>
      <w:r w:rsidR="0028155A">
        <w:rPr>
          <w:sz w:val="28"/>
        </w:rPr>
        <w:t xml:space="preserve">. ¶ 14.)  MHS answered, </w:t>
      </w:r>
      <w:r w:rsidR="00254642">
        <w:rPr>
          <w:sz w:val="28"/>
        </w:rPr>
        <w:t>asserting</w:t>
      </w:r>
      <w:r w:rsidR="004C6FBC">
        <w:rPr>
          <w:sz w:val="28"/>
        </w:rPr>
        <w:t xml:space="preserve"> that it has the right to regulate disruptive or offensive conduct such as Eaton’s posting. </w:t>
      </w:r>
      <w:r w:rsidR="0028155A">
        <w:rPr>
          <w:sz w:val="28"/>
        </w:rPr>
        <w:t>(Answer ¶ 4.)  Based on the pleadings and the depositions taken during discovery, MHS now moves for summary judgment</w:t>
      </w:r>
      <w:r w:rsidR="004C6FBC">
        <w:rPr>
          <w:sz w:val="28"/>
        </w:rPr>
        <w:t>. (</w:t>
      </w:r>
      <w:proofErr w:type="spellStart"/>
      <w:r w:rsidR="004C6FBC">
        <w:rPr>
          <w:sz w:val="28"/>
        </w:rPr>
        <w:t>Def</w:t>
      </w:r>
      <w:proofErr w:type="spellEnd"/>
      <w:r w:rsidR="004C6FBC">
        <w:rPr>
          <w:sz w:val="28"/>
        </w:rPr>
        <w:t xml:space="preserve">.’s Mot. </w:t>
      </w:r>
      <w:proofErr w:type="spellStart"/>
      <w:r w:rsidR="004C6FBC">
        <w:rPr>
          <w:sz w:val="28"/>
        </w:rPr>
        <w:t>Summ</w:t>
      </w:r>
      <w:proofErr w:type="spellEnd"/>
      <w:r w:rsidR="004C6FBC">
        <w:rPr>
          <w:sz w:val="28"/>
        </w:rPr>
        <w:t>. J.)</w:t>
      </w:r>
    </w:p>
    <w:p w14:paraId="6D8314B5" w14:textId="77777777" w:rsidR="0089568A" w:rsidRPr="007D7D13" w:rsidRDefault="0089568A" w:rsidP="007D7D13">
      <w:pPr>
        <w:spacing w:line="240" w:lineRule="auto"/>
        <w:ind w:firstLine="720"/>
        <w:rPr>
          <w:sz w:val="28"/>
        </w:rPr>
      </w:pPr>
    </w:p>
    <w:p w14:paraId="58BE5EA3" w14:textId="77777777" w:rsidR="001F53E7" w:rsidRPr="00960007" w:rsidRDefault="001F53E7" w:rsidP="001F53E7">
      <w:pPr>
        <w:contextualSpacing/>
        <w:jc w:val="center"/>
        <w:rPr>
          <w:b/>
          <w:sz w:val="28"/>
          <w:u w:val="single"/>
        </w:rPr>
      </w:pPr>
      <w:r w:rsidRPr="00960007">
        <w:rPr>
          <w:b/>
          <w:sz w:val="28"/>
          <w:u w:val="single"/>
        </w:rPr>
        <w:t>ARGUMENT</w:t>
      </w:r>
    </w:p>
    <w:p w14:paraId="1A4168DC" w14:textId="77777777" w:rsidR="003A150F" w:rsidRPr="003A150F" w:rsidRDefault="003E4093" w:rsidP="003A150F">
      <w:pPr>
        <w:ind w:firstLine="720"/>
        <w:contextualSpacing/>
        <w:rPr>
          <w:i/>
          <w:sz w:val="28"/>
        </w:rPr>
      </w:pPr>
      <w:r w:rsidRPr="004E40C2">
        <w:rPr>
          <w:sz w:val="28"/>
        </w:rPr>
        <w:t>Upon a summary judgment motion, “[</w:t>
      </w:r>
      <w:proofErr w:type="gramStart"/>
      <w:r w:rsidRPr="004E40C2">
        <w:rPr>
          <w:sz w:val="28"/>
        </w:rPr>
        <w:t>j]</w:t>
      </w:r>
      <w:proofErr w:type="spellStart"/>
      <w:r w:rsidRPr="004E40C2">
        <w:rPr>
          <w:sz w:val="28"/>
        </w:rPr>
        <w:t>udgment</w:t>
      </w:r>
      <w:proofErr w:type="spellEnd"/>
      <w:proofErr w:type="gramEnd"/>
      <w:r w:rsidRPr="004E40C2">
        <w:rPr>
          <w:sz w:val="28"/>
        </w:rPr>
        <w:t xml:space="preserve"> shall be rendered forthwith if </w:t>
      </w:r>
      <w:r w:rsidR="009C3DC0">
        <w:rPr>
          <w:sz w:val="28"/>
        </w:rPr>
        <w:t xml:space="preserve">the pleadings [and] depositions . . . </w:t>
      </w:r>
      <w:r w:rsidRPr="004E40C2">
        <w:rPr>
          <w:sz w:val="28"/>
        </w:rPr>
        <w:t xml:space="preserve">show that there is no genuine issue as to any material fact and that either party is entitled to a judgment as a matter of law.” </w:t>
      </w:r>
      <w:proofErr w:type="gramStart"/>
      <w:r w:rsidR="004E4061" w:rsidRPr="004E40C2">
        <w:rPr>
          <w:sz w:val="28"/>
        </w:rPr>
        <w:t>Minn. R. Civ. P.</w:t>
      </w:r>
      <w:r w:rsidR="00CA7870" w:rsidRPr="004E40C2">
        <w:rPr>
          <w:sz w:val="28"/>
        </w:rPr>
        <w:t xml:space="preserve"> 56.03.</w:t>
      </w:r>
      <w:proofErr w:type="gramEnd"/>
      <w:r w:rsidRPr="004E40C2">
        <w:rPr>
          <w:sz w:val="28"/>
        </w:rPr>
        <w:t xml:space="preserve">  </w:t>
      </w:r>
      <w:r w:rsidR="004E40C2" w:rsidRPr="004E40C2">
        <w:rPr>
          <w:sz w:val="28"/>
        </w:rPr>
        <w:t>When a motion for summary judgment is made and supported, the nonmoving party must present specific facts showing that there is a genuine issue for trial.</w:t>
      </w:r>
      <w:r w:rsidR="003A150F">
        <w:rPr>
          <w:sz w:val="28"/>
        </w:rPr>
        <w:t xml:space="preserve"> </w:t>
      </w:r>
      <w:r w:rsidR="003A150F" w:rsidRPr="004E40C2">
        <w:rPr>
          <w:i/>
          <w:sz w:val="28"/>
        </w:rPr>
        <w:t>DLH</w:t>
      </w:r>
      <w:r w:rsidR="003A150F" w:rsidRPr="004E40C2">
        <w:rPr>
          <w:sz w:val="28"/>
        </w:rPr>
        <w:t xml:space="preserve">, </w:t>
      </w:r>
      <w:r w:rsidR="003A150F" w:rsidRPr="004E40C2">
        <w:rPr>
          <w:i/>
          <w:sz w:val="28"/>
        </w:rPr>
        <w:t>Inc. v. Russ</w:t>
      </w:r>
      <w:r w:rsidR="003A150F" w:rsidRPr="004E40C2">
        <w:rPr>
          <w:sz w:val="28"/>
        </w:rPr>
        <w:t>, 566 N.W.2d 60, 71 (Minn. 1997).</w:t>
      </w:r>
      <w:r w:rsidR="003A150F">
        <w:rPr>
          <w:sz w:val="28"/>
        </w:rPr>
        <w:t xml:space="preserve">  </w:t>
      </w:r>
      <w:r w:rsidR="004E40C2" w:rsidRPr="004E40C2">
        <w:rPr>
          <w:sz w:val="28"/>
        </w:rPr>
        <w:t xml:space="preserve">A genuine issue of fact exists when reasonable persons </w:t>
      </w:r>
      <w:r w:rsidR="003A150F">
        <w:rPr>
          <w:sz w:val="28"/>
        </w:rPr>
        <w:t xml:space="preserve">can draw different conclusions. </w:t>
      </w:r>
      <w:r w:rsidR="003A150F">
        <w:rPr>
          <w:i/>
          <w:sz w:val="28"/>
        </w:rPr>
        <w:t>Id.</w:t>
      </w:r>
      <w:r w:rsidR="003A150F">
        <w:rPr>
          <w:sz w:val="28"/>
        </w:rPr>
        <w:t xml:space="preserve">  </w:t>
      </w:r>
      <w:r w:rsidR="004E40C2" w:rsidRPr="004E40C2">
        <w:rPr>
          <w:sz w:val="28"/>
        </w:rPr>
        <w:t xml:space="preserve">A genuine issue of fact is material when it is an essential element of the </w:t>
      </w:r>
      <w:r w:rsidR="003A150F">
        <w:rPr>
          <w:sz w:val="28"/>
        </w:rPr>
        <w:t xml:space="preserve">nonmoving party’s </w:t>
      </w:r>
      <w:r w:rsidR="004E40C2" w:rsidRPr="004E40C2">
        <w:rPr>
          <w:sz w:val="28"/>
        </w:rPr>
        <w:t>case.</w:t>
      </w:r>
      <w:r w:rsidR="003A150F">
        <w:rPr>
          <w:sz w:val="28"/>
        </w:rPr>
        <w:t xml:space="preserve"> </w:t>
      </w:r>
      <w:r w:rsidR="003A150F">
        <w:rPr>
          <w:i/>
          <w:sz w:val="28"/>
        </w:rPr>
        <w:t>Id.</w:t>
      </w:r>
      <w:r w:rsidR="003E4B0A">
        <w:rPr>
          <w:sz w:val="28"/>
        </w:rPr>
        <w:t xml:space="preserve">  </w:t>
      </w:r>
      <w:r w:rsidR="003A150F">
        <w:rPr>
          <w:sz w:val="28"/>
        </w:rPr>
        <w:t>E</w:t>
      </w:r>
      <w:r w:rsidR="003A150F" w:rsidRPr="003A150F">
        <w:rPr>
          <w:sz w:val="28"/>
        </w:rPr>
        <w:t xml:space="preserve">vidence </w:t>
      </w:r>
      <w:r w:rsidR="003A150F">
        <w:rPr>
          <w:sz w:val="28"/>
        </w:rPr>
        <w:t xml:space="preserve">that </w:t>
      </w:r>
      <w:r w:rsidR="003A150F" w:rsidRPr="003A150F">
        <w:rPr>
          <w:sz w:val="28"/>
        </w:rPr>
        <w:t>merely creates a metaphysical doubt as to a factual issue and which is not sufficiently probative with respect to an essential element of the nonmoving party's case</w:t>
      </w:r>
      <w:r w:rsidR="003A150F">
        <w:rPr>
          <w:sz w:val="28"/>
        </w:rPr>
        <w:t xml:space="preserve"> </w:t>
      </w:r>
      <w:r w:rsidR="00960007">
        <w:rPr>
          <w:sz w:val="28"/>
        </w:rPr>
        <w:t xml:space="preserve">does not create </w:t>
      </w:r>
      <w:r w:rsidR="003A150F">
        <w:rPr>
          <w:sz w:val="28"/>
        </w:rPr>
        <w:t xml:space="preserve">a genuine issue of material fact. </w:t>
      </w:r>
      <w:r w:rsidR="003A150F">
        <w:rPr>
          <w:i/>
          <w:sz w:val="28"/>
        </w:rPr>
        <w:t xml:space="preserve">Id.  </w:t>
      </w:r>
      <w:r w:rsidR="003A150F">
        <w:rPr>
          <w:sz w:val="28"/>
        </w:rPr>
        <w:t xml:space="preserve">Upon a summary judgment motion, all </w:t>
      </w:r>
      <w:r w:rsidR="003E4B0A" w:rsidRPr="003E4B0A">
        <w:rPr>
          <w:sz w:val="28"/>
        </w:rPr>
        <w:t>factual inferences must be resolved against the moving party.</w:t>
      </w:r>
      <w:r w:rsidR="003E4B0A">
        <w:rPr>
          <w:sz w:val="28"/>
        </w:rPr>
        <w:t xml:space="preserve"> </w:t>
      </w:r>
      <w:proofErr w:type="gramStart"/>
      <w:r w:rsidR="003E4B0A">
        <w:rPr>
          <w:i/>
          <w:sz w:val="28"/>
        </w:rPr>
        <w:t xml:space="preserve">Nord v. </w:t>
      </w:r>
      <w:proofErr w:type="spellStart"/>
      <w:r w:rsidR="003E4B0A">
        <w:rPr>
          <w:i/>
          <w:sz w:val="28"/>
        </w:rPr>
        <w:t>Herreid</w:t>
      </w:r>
      <w:proofErr w:type="spellEnd"/>
      <w:r w:rsidR="003E4B0A">
        <w:rPr>
          <w:sz w:val="28"/>
        </w:rPr>
        <w:t>, 305 N.W.2d 337</w:t>
      </w:r>
      <w:r w:rsidR="00684049">
        <w:rPr>
          <w:sz w:val="28"/>
        </w:rPr>
        <w:t>, 339</w:t>
      </w:r>
      <w:r w:rsidR="003E4B0A">
        <w:rPr>
          <w:sz w:val="28"/>
        </w:rPr>
        <w:t xml:space="preserve"> (Minn. 1981).</w:t>
      </w:r>
      <w:proofErr w:type="gramEnd"/>
    </w:p>
    <w:p w14:paraId="5A608B00" w14:textId="77777777" w:rsidR="009C3DC0" w:rsidRDefault="00082954" w:rsidP="009C3DC0">
      <w:pPr>
        <w:ind w:firstLine="720"/>
        <w:contextualSpacing/>
        <w:rPr>
          <w:sz w:val="28"/>
        </w:rPr>
      </w:pPr>
      <w:r>
        <w:rPr>
          <w:sz w:val="28"/>
        </w:rPr>
        <w:t xml:space="preserve">The First Amendment prohibits the States, through the Fourteenth Amendment, from “abridging the freedom of speech.” U.S. Const. </w:t>
      </w:r>
      <w:proofErr w:type="gramStart"/>
      <w:r>
        <w:rPr>
          <w:sz w:val="28"/>
        </w:rPr>
        <w:t>amend</w:t>
      </w:r>
      <w:proofErr w:type="gramEnd"/>
      <w:r>
        <w:rPr>
          <w:sz w:val="28"/>
        </w:rPr>
        <w:t xml:space="preserve">. </w:t>
      </w:r>
      <w:proofErr w:type="gramStart"/>
      <w:r>
        <w:rPr>
          <w:sz w:val="28"/>
        </w:rPr>
        <w:t xml:space="preserve">I; </w:t>
      </w:r>
      <w:proofErr w:type="spellStart"/>
      <w:r>
        <w:rPr>
          <w:i/>
          <w:sz w:val="28"/>
        </w:rPr>
        <w:t>Gitlow</w:t>
      </w:r>
      <w:proofErr w:type="spellEnd"/>
      <w:r>
        <w:rPr>
          <w:i/>
          <w:sz w:val="28"/>
        </w:rPr>
        <w:t xml:space="preserve"> v.</w:t>
      </w:r>
      <w:proofErr w:type="gramEnd"/>
      <w:r>
        <w:rPr>
          <w:i/>
          <w:sz w:val="28"/>
        </w:rPr>
        <w:t xml:space="preserve"> </w:t>
      </w:r>
      <w:proofErr w:type="gramStart"/>
      <w:r>
        <w:rPr>
          <w:i/>
          <w:sz w:val="28"/>
        </w:rPr>
        <w:t>New York</w:t>
      </w:r>
      <w:r>
        <w:rPr>
          <w:sz w:val="28"/>
        </w:rPr>
        <w:t>, 268 U.S. 652, 666 (1925).</w:t>
      </w:r>
      <w:proofErr w:type="gramEnd"/>
      <w:r>
        <w:rPr>
          <w:sz w:val="28"/>
        </w:rPr>
        <w:t xml:space="preserve">  </w:t>
      </w:r>
      <w:r w:rsidR="009C3DC0" w:rsidRPr="004E40C2">
        <w:rPr>
          <w:sz w:val="28"/>
        </w:rPr>
        <w:t>The United States statute on civil action for deprivatio</w:t>
      </w:r>
      <w:r w:rsidR="009C3DC0" w:rsidRPr="000D7B23">
        <w:rPr>
          <w:sz w:val="28"/>
        </w:rPr>
        <w:t>n of human rights</w:t>
      </w:r>
      <w:r w:rsidR="009C3DC0">
        <w:rPr>
          <w:sz w:val="28"/>
        </w:rPr>
        <w:t xml:space="preserve"> </w:t>
      </w:r>
      <w:r>
        <w:rPr>
          <w:sz w:val="28"/>
        </w:rPr>
        <w:t xml:space="preserve">states that </w:t>
      </w:r>
      <w:r w:rsidR="009C3DC0" w:rsidRPr="00684049">
        <w:rPr>
          <w:sz w:val="28"/>
        </w:rPr>
        <w:t>“[</w:t>
      </w:r>
      <w:proofErr w:type="gramStart"/>
      <w:r w:rsidR="009C3DC0" w:rsidRPr="00684049">
        <w:rPr>
          <w:sz w:val="28"/>
        </w:rPr>
        <w:t>e]very</w:t>
      </w:r>
      <w:proofErr w:type="gramEnd"/>
      <w:r w:rsidR="009C3DC0" w:rsidRPr="00684049">
        <w:rPr>
          <w:sz w:val="28"/>
        </w:rPr>
        <w:t xml:space="preserve"> person who, </w:t>
      </w:r>
      <w:r w:rsidR="009C3DC0" w:rsidRPr="00684049">
        <w:rPr>
          <w:rFonts w:eastAsiaTheme="minorHAnsi" w:cs="Arial"/>
          <w:color w:val="1C1C1C"/>
          <w:sz w:val="28"/>
          <w:szCs w:val="30"/>
        </w:rPr>
        <w:t>under color of any statute, ordinance, regulation, custom, or usage, of any State</w:t>
      </w:r>
      <w:r w:rsidR="00C458E8">
        <w:rPr>
          <w:sz w:val="28"/>
        </w:rPr>
        <w:t xml:space="preserve"> . . . </w:t>
      </w:r>
      <w:r w:rsidR="009C3DC0" w:rsidRPr="000D7B23">
        <w:rPr>
          <w:sz w:val="28"/>
        </w:rPr>
        <w:t>subjects, or causes to be subjected, a</w:t>
      </w:r>
      <w:r w:rsidR="00C458E8">
        <w:rPr>
          <w:sz w:val="28"/>
        </w:rPr>
        <w:t xml:space="preserve">ny citizen of the United States . . . </w:t>
      </w:r>
      <w:r w:rsidR="009C3DC0" w:rsidRPr="000D7B23">
        <w:rPr>
          <w:sz w:val="28"/>
        </w:rPr>
        <w:t xml:space="preserve">to the deprivation of any rights, privileges, or immunities secured by the Constitution and laws, shall be liable to the party injured.” </w:t>
      </w:r>
      <w:proofErr w:type="gramStart"/>
      <w:r w:rsidR="009C3DC0" w:rsidRPr="000D7B23">
        <w:rPr>
          <w:sz w:val="28"/>
        </w:rPr>
        <w:t>42 U.S.C. § 1983 (1996).</w:t>
      </w:r>
      <w:proofErr w:type="gramEnd"/>
    </w:p>
    <w:p w14:paraId="44C158FD" w14:textId="77777777" w:rsidR="007D714D" w:rsidRDefault="004B145D" w:rsidP="00F042F0">
      <w:pPr>
        <w:ind w:firstLine="720"/>
        <w:contextualSpacing/>
        <w:rPr>
          <w:sz w:val="28"/>
        </w:rPr>
      </w:pPr>
      <w:r>
        <w:rPr>
          <w:sz w:val="28"/>
        </w:rPr>
        <w:t>Even c</w:t>
      </w:r>
      <w:r w:rsidR="00684049">
        <w:rPr>
          <w:sz w:val="28"/>
        </w:rPr>
        <w:t xml:space="preserve">onstruing all facts in favor of the nonmoving party, </w:t>
      </w:r>
      <w:r w:rsidR="00082954">
        <w:rPr>
          <w:sz w:val="28"/>
        </w:rPr>
        <w:t>t</w:t>
      </w:r>
      <w:r w:rsidR="00A46278">
        <w:rPr>
          <w:sz w:val="28"/>
        </w:rPr>
        <w:t xml:space="preserve">here is no genuine issue of material fact as to whether </w:t>
      </w:r>
      <w:r w:rsidR="00C87E13">
        <w:rPr>
          <w:sz w:val="28"/>
        </w:rPr>
        <w:t xml:space="preserve">it was reasonably foreseeable that </w:t>
      </w:r>
      <w:r w:rsidR="00A46278">
        <w:rPr>
          <w:sz w:val="28"/>
        </w:rPr>
        <w:t xml:space="preserve">Eaton’s </w:t>
      </w:r>
      <w:r w:rsidR="00C87E13">
        <w:rPr>
          <w:sz w:val="28"/>
        </w:rPr>
        <w:t>posting would reach the school and cause a material and substantial disruption</w:t>
      </w:r>
      <w:r w:rsidR="00684049">
        <w:rPr>
          <w:sz w:val="28"/>
        </w:rPr>
        <w:t>.</w:t>
      </w:r>
      <w:r w:rsidR="00740BCC">
        <w:rPr>
          <w:sz w:val="28"/>
        </w:rPr>
        <w:t xml:space="preserve">  </w:t>
      </w:r>
      <w:r w:rsidR="00A46278">
        <w:rPr>
          <w:sz w:val="28"/>
        </w:rPr>
        <w:t>Additionally, t</w:t>
      </w:r>
      <w:r w:rsidR="00740BCC">
        <w:rPr>
          <w:sz w:val="28"/>
        </w:rPr>
        <w:t>here exists no genuine issue of material fact as to whether Eaton</w:t>
      </w:r>
      <w:r w:rsidR="00F042F0">
        <w:rPr>
          <w:sz w:val="28"/>
        </w:rPr>
        <w:t xml:space="preserve"> </w:t>
      </w:r>
      <w:r w:rsidR="00740BCC">
        <w:rPr>
          <w:sz w:val="28"/>
        </w:rPr>
        <w:t>caused a mate</w:t>
      </w:r>
      <w:r w:rsidR="00F042F0">
        <w:rPr>
          <w:sz w:val="28"/>
        </w:rPr>
        <w:t>rial and substantial disruption</w:t>
      </w:r>
      <w:r w:rsidR="003A4C1C">
        <w:rPr>
          <w:sz w:val="28"/>
        </w:rPr>
        <w:t xml:space="preserve"> at school</w:t>
      </w:r>
      <w:r w:rsidR="00C458E8">
        <w:rPr>
          <w:sz w:val="28"/>
        </w:rPr>
        <w:t xml:space="preserve">, and it is not </w:t>
      </w:r>
      <w:r w:rsidR="00A67A4F">
        <w:rPr>
          <w:sz w:val="28"/>
        </w:rPr>
        <w:t xml:space="preserve">a </w:t>
      </w:r>
      <w:r w:rsidR="00C458E8">
        <w:rPr>
          <w:sz w:val="28"/>
        </w:rPr>
        <w:t xml:space="preserve">material </w:t>
      </w:r>
      <w:r w:rsidR="00A67A4F">
        <w:rPr>
          <w:sz w:val="28"/>
        </w:rPr>
        <w:t xml:space="preserve">fact </w:t>
      </w:r>
      <w:r w:rsidR="00C458E8">
        <w:rPr>
          <w:sz w:val="28"/>
        </w:rPr>
        <w:t xml:space="preserve">that </w:t>
      </w:r>
      <w:r w:rsidR="00740BCC">
        <w:rPr>
          <w:sz w:val="28"/>
        </w:rPr>
        <w:t>others brought the disruption to campus.</w:t>
      </w:r>
      <w:r w:rsidR="00B20C14">
        <w:rPr>
          <w:sz w:val="28"/>
        </w:rPr>
        <w:t xml:space="preserve">  </w:t>
      </w:r>
      <w:r w:rsidR="00082954">
        <w:rPr>
          <w:sz w:val="28"/>
        </w:rPr>
        <w:t xml:space="preserve">Eaton has failed to present sufficiently probative evidence to refute these essential elements.  </w:t>
      </w:r>
      <w:r w:rsidR="00B20C14">
        <w:rPr>
          <w:sz w:val="28"/>
        </w:rPr>
        <w:t xml:space="preserve">Therefore, Eaton </w:t>
      </w:r>
      <w:r w:rsidR="004C7012" w:rsidRPr="004C7012">
        <w:rPr>
          <w:sz w:val="28"/>
        </w:rPr>
        <w:t xml:space="preserve">cannot succeed on a claim under Section 1983 and </w:t>
      </w:r>
      <w:r w:rsidR="00B20C14">
        <w:rPr>
          <w:sz w:val="28"/>
        </w:rPr>
        <w:t xml:space="preserve">MHS </w:t>
      </w:r>
      <w:r w:rsidR="003E4093" w:rsidRPr="004C7012">
        <w:rPr>
          <w:sz w:val="28"/>
        </w:rPr>
        <w:t>is entitled to judgment as a matter of law.</w:t>
      </w:r>
    </w:p>
    <w:p w14:paraId="487FC185" w14:textId="77777777" w:rsidR="006C06F9" w:rsidRDefault="006C06F9" w:rsidP="00F042F0">
      <w:pPr>
        <w:spacing w:line="240" w:lineRule="auto"/>
        <w:rPr>
          <w:b/>
          <w:sz w:val="28"/>
        </w:rPr>
      </w:pPr>
    </w:p>
    <w:p w14:paraId="682FDC76" w14:textId="77777777" w:rsidR="00F042F0" w:rsidRDefault="00CA1D61" w:rsidP="00F042F0">
      <w:pPr>
        <w:spacing w:line="240" w:lineRule="auto"/>
        <w:rPr>
          <w:b/>
          <w:sz w:val="28"/>
        </w:rPr>
      </w:pPr>
      <w:r w:rsidRPr="00F042F0">
        <w:rPr>
          <w:b/>
          <w:sz w:val="28"/>
        </w:rPr>
        <w:t xml:space="preserve">I. </w:t>
      </w:r>
      <w:r w:rsidR="00B97E47">
        <w:rPr>
          <w:b/>
          <w:sz w:val="28"/>
        </w:rPr>
        <w:t>MHS</w:t>
      </w:r>
      <w:r w:rsidR="00CF5083">
        <w:rPr>
          <w:b/>
          <w:sz w:val="28"/>
        </w:rPr>
        <w:t xml:space="preserve"> is entitled to summary judgment because there is no genuine issue of material fact as to whether </w:t>
      </w:r>
      <w:r w:rsidR="00960007">
        <w:rPr>
          <w:b/>
          <w:sz w:val="28"/>
        </w:rPr>
        <w:t xml:space="preserve">it was reasonably foreseeable that Eaton’s </w:t>
      </w:r>
      <w:r w:rsidR="00CF5083">
        <w:rPr>
          <w:b/>
          <w:sz w:val="28"/>
        </w:rPr>
        <w:t xml:space="preserve">posting </w:t>
      </w:r>
      <w:r w:rsidR="00F042F0" w:rsidRPr="00F042F0">
        <w:rPr>
          <w:b/>
          <w:sz w:val="28"/>
        </w:rPr>
        <w:t xml:space="preserve">would reach the school and cause a material and substantial disruption.  </w:t>
      </w:r>
    </w:p>
    <w:p w14:paraId="0F299035" w14:textId="77777777" w:rsidR="009D2649" w:rsidRPr="00F042F0" w:rsidRDefault="009D2649" w:rsidP="00F042F0">
      <w:pPr>
        <w:spacing w:line="240" w:lineRule="auto"/>
        <w:rPr>
          <w:b/>
          <w:sz w:val="28"/>
        </w:rPr>
      </w:pPr>
    </w:p>
    <w:p w14:paraId="488E05F7" w14:textId="77777777" w:rsidR="00684049" w:rsidRPr="007D7D13" w:rsidRDefault="009D2649" w:rsidP="007D7D13">
      <w:pPr>
        <w:spacing w:line="240" w:lineRule="auto"/>
        <w:ind w:left="720"/>
        <w:rPr>
          <w:b/>
          <w:sz w:val="28"/>
        </w:rPr>
      </w:pPr>
      <w:r w:rsidRPr="00F042F0">
        <w:rPr>
          <w:b/>
          <w:sz w:val="28"/>
        </w:rPr>
        <w:t xml:space="preserve">A. It was reasonably foreseeable that </w:t>
      </w:r>
      <w:r w:rsidR="00B97E47">
        <w:rPr>
          <w:b/>
          <w:sz w:val="28"/>
        </w:rPr>
        <w:t>Eaton’s</w:t>
      </w:r>
      <w:r w:rsidRPr="00F042F0">
        <w:rPr>
          <w:b/>
          <w:sz w:val="28"/>
        </w:rPr>
        <w:t xml:space="preserve"> posting would reach </w:t>
      </w:r>
      <w:r w:rsidR="003B4FB4" w:rsidRPr="00F042F0">
        <w:rPr>
          <w:b/>
          <w:sz w:val="28"/>
        </w:rPr>
        <w:t>the school</w:t>
      </w:r>
      <w:r w:rsidRPr="00F042F0">
        <w:rPr>
          <w:b/>
          <w:sz w:val="28"/>
        </w:rPr>
        <w:t xml:space="preserve"> because it was accessible to the public and aimed toward </w:t>
      </w:r>
      <w:r w:rsidR="00B97E47">
        <w:rPr>
          <w:b/>
          <w:sz w:val="28"/>
        </w:rPr>
        <w:t>Eaton’s</w:t>
      </w:r>
      <w:r w:rsidRPr="00F042F0">
        <w:rPr>
          <w:b/>
          <w:sz w:val="28"/>
        </w:rPr>
        <w:t xml:space="preserve"> </w:t>
      </w:r>
      <w:r w:rsidR="00B97E47">
        <w:rPr>
          <w:b/>
          <w:sz w:val="28"/>
        </w:rPr>
        <w:t>classmates</w:t>
      </w:r>
      <w:r w:rsidRPr="00F042F0">
        <w:rPr>
          <w:b/>
          <w:sz w:val="28"/>
        </w:rPr>
        <w:t>.</w:t>
      </w:r>
    </w:p>
    <w:p w14:paraId="0B879DDD" w14:textId="77777777" w:rsidR="0072263E" w:rsidRDefault="0072263E" w:rsidP="007D7D13">
      <w:pPr>
        <w:spacing w:line="240" w:lineRule="auto"/>
        <w:ind w:firstLine="720"/>
        <w:rPr>
          <w:sz w:val="28"/>
        </w:rPr>
      </w:pPr>
    </w:p>
    <w:p w14:paraId="6CBFE58C" w14:textId="77777777" w:rsidR="00A60A0B" w:rsidRDefault="000D7B23" w:rsidP="0072263E">
      <w:pPr>
        <w:ind w:firstLine="720"/>
        <w:rPr>
          <w:sz w:val="28"/>
        </w:rPr>
      </w:pPr>
      <w:r w:rsidRPr="00023BD7">
        <w:rPr>
          <w:sz w:val="28"/>
        </w:rPr>
        <w:t xml:space="preserve">While the </w:t>
      </w:r>
      <w:r w:rsidR="000B4E88">
        <w:rPr>
          <w:sz w:val="28"/>
        </w:rPr>
        <w:t xml:space="preserve">U.S. </w:t>
      </w:r>
      <w:r w:rsidRPr="00023BD7">
        <w:rPr>
          <w:sz w:val="28"/>
        </w:rPr>
        <w:t xml:space="preserve">Supreme Court has </w:t>
      </w:r>
      <w:r w:rsidR="00A60A0B" w:rsidRPr="00023BD7">
        <w:rPr>
          <w:sz w:val="28"/>
        </w:rPr>
        <w:t>established</w:t>
      </w:r>
      <w:r w:rsidRPr="00023BD7">
        <w:rPr>
          <w:sz w:val="28"/>
        </w:rPr>
        <w:t xml:space="preserve"> that students do not shed their First Amendment rights to free speech at the schoolhouse gate, it </w:t>
      </w:r>
      <w:r w:rsidR="008C7F7F" w:rsidRPr="00023BD7">
        <w:rPr>
          <w:sz w:val="28"/>
        </w:rPr>
        <w:t xml:space="preserve">has also </w:t>
      </w:r>
      <w:r w:rsidR="00A60A0B" w:rsidRPr="00023BD7">
        <w:rPr>
          <w:sz w:val="28"/>
        </w:rPr>
        <w:t xml:space="preserve">held that </w:t>
      </w:r>
      <w:r w:rsidR="003B4FB4" w:rsidRPr="00023BD7">
        <w:rPr>
          <w:sz w:val="28"/>
        </w:rPr>
        <w:t>the “constitutional rights of students in public school are not automatically coextensive with the rights of adults in other settings.</w:t>
      </w:r>
      <w:r w:rsidR="00023BD7">
        <w:rPr>
          <w:sz w:val="28"/>
        </w:rPr>
        <w:t xml:space="preserve">” </w:t>
      </w:r>
      <w:r w:rsidR="00023BD7" w:rsidRPr="00023BD7">
        <w:rPr>
          <w:i/>
          <w:sz w:val="28"/>
        </w:rPr>
        <w:t>Bethel Sch. Dist. No. 403 v. Fraser</w:t>
      </w:r>
      <w:r w:rsidR="00023BD7" w:rsidRPr="00023BD7">
        <w:rPr>
          <w:sz w:val="28"/>
        </w:rPr>
        <w:t>, 478 U.S. 675</w:t>
      </w:r>
      <w:r w:rsidR="0098688D">
        <w:rPr>
          <w:sz w:val="28"/>
        </w:rPr>
        <w:t>, 681-</w:t>
      </w:r>
      <w:r w:rsidR="0023297E">
        <w:rPr>
          <w:sz w:val="28"/>
        </w:rPr>
        <w:t>8</w:t>
      </w:r>
      <w:r w:rsidR="0098688D">
        <w:rPr>
          <w:sz w:val="28"/>
        </w:rPr>
        <w:t>2</w:t>
      </w:r>
      <w:r w:rsidR="00023BD7" w:rsidRPr="00023BD7">
        <w:rPr>
          <w:sz w:val="28"/>
        </w:rPr>
        <w:t xml:space="preserve"> (1986)</w:t>
      </w:r>
      <w:r w:rsidR="00A60A0B">
        <w:rPr>
          <w:i/>
          <w:sz w:val="28"/>
        </w:rPr>
        <w:t xml:space="preserve">. </w:t>
      </w:r>
      <w:r w:rsidR="00A60A0B">
        <w:rPr>
          <w:sz w:val="28"/>
        </w:rPr>
        <w:t xml:space="preserve"> Specifically, the Court has recognized </w:t>
      </w:r>
      <w:r w:rsidR="008C7F7F">
        <w:rPr>
          <w:sz w:val="28"/>
        </w:rPr>
        <w:t>“the comprehensive authority of the</w:t>
      </w:r>
      <w:r w:rsidR="00285686">
        <w:rPr>
          <w:sz w:val="28"/>
        </w:rPr>
        <w:t xml:space="preserve"> States and of school officials . . . </w:t>
      </w:r>
      <w:r w:rsidR="008C7F7F">
        <w:rPr>
          <w:sz w:val="28"/>
        </w:rPr>
        <w:t xml:space="preserve">to prescribe and control conduct in the schools.” </w:t>
      </w:r>
      <w:r w:rsidR="0098688D" w:rsidRPr="000D7B23">
        <w:rPr>
          <w:i/>
          <w:sz w:val="28"/>
        </w:rPr>
        <w:t xml:space="preserve">Tinker v. Des Moines </w:t>
      </w:r>
      <w:proofErr w:type="spellStart"/>
      <w:r w:rsidR="0098688D" w:rsidRPr="000D7B23">
        <w:rPr>
          <w:i/>
          <w:sz w:val="28"/>
        </w:rPr>
        <w:t>Indep</w:t>
      </w:r>
      <w:proofErr w:type="spellEnd"/>
      <w:r w:rsidR="0098688D" w:rsidRPr="000D7B23">
        <w:rPr>
          <w:i/>
          <w:sz w:val="28"/>
        </w:rPr>
        <w:t xml:space="preserve">. </w:t>
      </w:r>
      <w:proofErr w:type="spellStart"/>
      <w:r w:rsidR="0098688D" w:rsidRPr="000D7B23">
        <w:rPr>
          <w:i/>
          <w:sz w:val="28"/>
        </w:rPr>
        <w:t>Cmty</w:t>
      </w:r>
      <w:proofErr w:type="spellEnd"/>
      <w:r w:rsidR="0098688D" w:rsidRPr="000D7B23">
        <w:rPr>
          <w:i/>
          <w:sz w:val="28"/>
        </w:rPr>
        <w:t>. Sch. Dist.</w:t>
      </w:r>
      <w:r w:rsidR="0098688D" w:rsidRPr="000D7B23">
        <w:rPr>
          <w:sz w:val="28"/>
        </w:rPr>
        <w:t>, 393 U.S. 503</w:t>
      </w:r>
      <w:r w:rsidR="0098688D">
        <w:rPr>
          <w:sz w:val="28"/>
        </w:rPr>
        <w:t>, 507</w:t>
      </w:r>
      <w:r w:rsidR="0098688D" w:rsidRPr="000D7B23">
        <w:rPr>
          <w:sz w:val="28"/>
        </w:rPr>
        <w:t xml:space="preserve"> (1969)</w:t>
      </w:r>
      <w:r w:rsidRPr="000D7B23">
        <w:rPr>
          <w:sz w:val="28"/>
        </w:rPr>
        <w:t>.</w:t>
      </w:r>
    </w:p>
    <w:p w14:paraId="18D629E4" w14:textId="77777777" w:rsidR="00634451" w:rsidRPr="008C7F7F" w:rsidRDefault="00A60A0B" w:rsidP="007F7625">
      <w:pPr>
        <w:ind w:firstLine="720"/>
        <w:rPr>
          <w:sz w:val="28"/>
        </w:rPr>
      </w:pPr>
      <w:r w:rsidRPr="00A60A0B">
        <w:rPr>
          <w:sz w:val="28"/>
        </w:rPr>
        <w:t xml:space="preserve">While </w:t>
      </w:r>
      <w:r w:rsidR="00336E3C" w:rsidRPr="00DF7692">
        <w:rPr>
          <w:i/>
          <w:sz w:val="28"/>
        </w:rPr>
        <w:t xml:space="preserve">Tinker </w:t>
      </w:r>
      <w:r w:rsidR="00336E3C" w:rsidRPr="00DF7692">
        <w:rPr>
          <w:sz w:val="28"/>
        </w:rPr>
        <w:t xml:space="preserve">involved student expression that occurred on school grounds, subsequent rulings </w:t>
      </w:r>
      <w:r w:rsidR="00023BD7">
        <w:rPr>
          <w:sz w:val="28"/>
        </w:rPr>
        <w:t xml:space="preserve">by the U.S. Courts of Appeals </w:t>
      </w:r>
      <w:r w:rsidR="00336E3C" w:rsidRPr="00DF7692">
        <w:rPr>
          <w:sz w:val="28"/>
        </w:rPr>
        <w:t xml:space="preserve">have expanded a school’s right to restrict </w:t>
      </w:r>
      <w:r w:rsidR="000B4E88">
        <w:rPr>
          <w:sz w:val="28"/>
        </w:rPr>
        <w:t xml:space="preserve">some </w:t>
      </w:r>
      <w:r w:rsidR="00023BD7">
        <w:rPr>
          <w:sz w:val="28"/>
        </w:rPr>
        <w:t>off-campus student speech</w:t>
      </w:r>
      <w:r w:rsidR="00336E3C" w:rsidRPr="00DF7692">
        <w:rPr>
          <w:sz w:val="28"/>
        </w:rPr>
        <w:t xml:space="preserve">.  </w:t>
      </w:r>
      <w:r w:rsidR="003A4C1C">
        <w:rPr>
          <w:sz w:val="28"/>
        </w:rPr>
        <w:t xml:space="preserve">Specifically, the </w:t>
      </w:r>
      <w:r w:rsidR="009906DE" w:rsidRPr="00DF7692">
        <w:rPr>
          <w:sz w:val="28"/>
        </w:rPr>
        <w:t xml:space="preserve">Second Circuit </w:t>
      </w:r>
      <w:r w:rsidR="0098688D">
        <w:rPr>
          <w:sz w:val="28"/>
        </w:rPr>
        <w:t xml:space="preserve">determined </w:t>
      </w:r>
      <w:r w:rsidR="009906DE" w:rsidRPr="00DF7692">
        <w:rPr>
          <w:sz w:val="28"/>
        </w:rPr>
        <w:t xml:space="preserve">that </w:t>
      </w:r>
      <w:r w:rsidR="00634451" w:rsidRPr="00DF7692">
        <w:rPr>
          <w:sz w:val="28"/>
        </w:rPr>
        <w:t xml:space="preserve">a school </w:t>
      </w:r>
      <w:proofErr w:type="gramStart"/>
      <w:r w:rsidR="00CA3BFF">
        <w:rPr>
          <w:sz w:val="28"/>
        </w:rPr>
        <w:t>can</w:t>
      </w:r>
      <w:proofErr w:type="gramEnd"/>
      <w:r w:rsidR="00CA3BFF">
        <w:rPr>
          <w:sz w:val="28"/>
        </w:rPr>
        <w:t xml:space="preserve"> </w:t>
      </w:r>
      <w:r w:rsidR="00634451" w:rsidRPr="00DF7692">
        <w:rPr>
          <w:sz w:val="28"/>
        </w:rPr>
        <w:t>regulate off-campus student expression</w:t>
      </w:r>
      <w:r w:rsidR="009906DE" w:rsidRPr="00DF7692">
        <w:rPr>
          <w:sz w:val="28"/>
        </w:rPr>
        <w:t xml:space="preserve"> </w:t>
      </w:r>
      <w:r w:rsidR="003A4C1C">
        <w:rPr>
          <w:sz w:val="28"/>
        </w:rPr>
        <w:t xml:space="preserve">that </w:t>
      </w:r>
      <w:r w:rsidR="009906DE" w:rsidRPr="00DF7692">
        <w:rPr>
          <w:sz w:val="28"/>
        </w:rPr>
        <w:t xml:space="preserve">poses a </w:t>
      </w:r>
      <w:r w:rsidR="003A4C1C">
        <w:rPr>
          <w:sz w:val="28"/>
        </w:rPr>
        <w:t xml:space="preserve">reasonably </w:t>
      </w:r>
      <w:r w:rsidR="009906DE" w:rsidRPr="00DF7692">
        <w:rPr>
          <w:sz w:val="28"/>
        </w:rPr>
        <w:t>foreseeable risk of reaching school property</w:t>
      </w:r>
      <w:r w:rsidR="00CF5083">
        <w:rPr>
          <w:sz w:val="28"/>
        </w:rPr>
        <w:t xml:space="preserve"> and creating a material and substantial disruption</w:t>
      </w:r>
      <w:r w:rsidR="00634451" w:rsidRPr="00DF7692">
        <w:rPr>
          <w:sz w:val="28"/>
        </w:rPr>
        <w:t xml:space="preserve">.  </w:t>
      </w:r>
      <w:proofErr w:type="spellStart"/>
      <w:r w:rsidR="00634451" w:rsidRPr="00DF7692">
        <w:rPr>
          <w:i/>
          <w:sz w:val="28"/>
        </w:rPr>
        <w:t>Doninger</w:t>
      </w:r>
      <w:proofErr w:type="spellEnd"/>
      <w:r w:rsidR="00634451" w:rsidRPr="00DF7692">
        <w:rPr>
          <w:i/>
          <w:sz w:val="28"/>
        </w:rPr>
        <w:t xml:space="preserve"> v. </w:t>
      </w:r>
      <w:proofErr w:type="spellStart"/>
      <w:r w:rsidR="00634451" w:rsidRPr="00DF7692">
        <w:rPr>
          <w:i/>
          <w:sz w:val="28"/>
        </w:rPr>
        <w:t>Niehoff</w:t>
      </w:r>
      <w:proofErr w:type="spellEnd"/>
      <w:r w:rsidR="00634451" w:rsidRPr="00DF7692">
        <w:rPr>
          <w:i/>
          <w:sz w:val="28"/>
        </w:rPr>
        <w:t xml:space="preserve">, </w:t>
      </w:r>
      <w:r w:rsidR="00634451" w:rsidRPr="00DF7692">
        <w:rPr>
          <w:sz w:val="28"/>
        </w:rPr>
        <w:t>527 F.3d 41</w:t>
      </w:r>
      <w:r w:rsidR="00023BD7">
        <w:rPr>
          <w:sz w:val="28"/>
        </w:rPr>
        <w:t>, 48</w:t>
      </w:r>
      <w:r w:rsidR="00634451" w:rsidRPr="00DF7692">
        <w:rPr>
          <w:sz w:val="28"/>
        </w:rPr>
        <w:t xml:space="preserve"> (2d Cir. 2008)</w:t>
      </w:r>
      <w:r w:rsidR="0098688D">
        <w:rPr>
          <w:sz w:val="28"/>
        </w:rPr>
        <w:t xml:space="preserve">; </w:t>
      </w:r>
      <w:r w:rsidR="007D7D13" w:rsidRPr="007D7D13">
        <w:rPr>
          <w:i/>
          <w:sz w:val="28"/>
        </w:rPr>
        <w:t>s</w:t>
      </w:r>
      <w:r w:rsidR="0098688D" w:rsidRPr="007D7D13">
        <w:rPr>
          <w:i/>
          <w:sz w:val="28"/>
        </w:rPr>
        <w:t>ee also</w:t>
      </w:r>
      <w:r w:rsidR="0098688D">
        <w:rPr>
          <w:i/>
          <w:sz w:val="28"/>
        </w:rPr>
        <w:t xml:space="preserve"> </w:t>
      </w:r>
      <w:r w:rsidR="0098688D" w:rsidRPr="00D8015B">
        <w:rPr>
          <w:i/>
          <w:sz w:val="28"/>
        </w:rPr>
        <w:t>Wisniewski v. B</w:t>
      </w:r>
      <w:r w:rsidR="0098688D">
        <w:rPr>
          <w:i/>
          <w:sz w:val="28"/>
        </w:rPr>
        <w:t>d.</w:t>
      </w:r>
      <w:r w:rsidR="0098688D" w:rsidRPr="00D8015B">
        <w:rPr>
          <w:i/>
          <w:sz w:val="28"/>
        </w:rPr>
        <w:t xml:space="preserve"> of Ed</w:t>
      </w:r>
      <w:r w:rsidR="0098688D">
        <w:rPr>
          <w:i/>
          <w:sz w:val="28"/>
        </w:rPr>
        <w:t>uc. of the Weedsport Cent. Sch.</w:t>
      </w:r>
      <w:r w:rsidR="0098688D" w:rsidRPr="00D8015B">
        <w:rPr>
          <w:i/>
          <w:sz w:val="28"/>
        </w:rPr>
        <w:t xml:space="preserve"> Dist</w:t>
      </w:r>
      <w:r w:rsidR="0098688D">
        <w:rPr>
          <w:i/>
          <w:sz w:val="28"/>
        </w:rPr>
        <w:t>.</w:t>
      </w:r>
      <w:r w:rsidR="0098688D" w:rsidRPr="00D8015B">
        <w:rPr>
          <w:sz w:val="28"/>
        </w:rPr>
        <w:t>, 494 F.3d 34</w:t>
      </w:r>
      <w:r w:rsidR="0098688D">
        <w:rPr>
          <w:sz w:val="28"/>
        </w:rPr>
        <w:t>, 39-40</w:t>
      </w:r>
      <w:r w:rsidR="0098688D" w:rsidRPr="00D8015B">
        <w:rPr>
          <w:sz w:val="28"/>
        </w:rPr>
        <w:t xml:space="preserve"> (2d Cir.</w:t>
      </w:r>
      <w:r w:rsidR="0098688D">
        <w:rPr>
          <w:sz w:val="28"/>
        </w:rPr>
        <w:t xml:space="preserve"> 2007).  </w:t>
      </w:r>
      <w:r w:rsidR="00634451" w:rsidRPr="00DF7692">
        <w:rPr>
          <w:sz w:val="28"/>
        </w:rPr>
        <w:t xml:space="preserve">Other courts have come to similar conclusions. </w:t>
      </w:r>
      <w:r w:rsidR="00634451" w:rsidRPr="00DF7692">
        <w:rPr>
          <w:i/>
          <w:sz w:val="28"/>
        </w:rPr>
        <w:t xml:space="preserve">See, e.g., </w:t>
      </w:r>
      <w:r w:rsidR="008C7F7F" w:rsidRPr="008C7F7F">
        <w:rPr>
          <w:i/>
          <w:sz w:val="28"/>
        </w:rPr>
        <w:t>D.J.M. ex rel</w:t>
      </w:r>
      <w:r w:rsidR="008C7F7F">
        <w:rPr>
          <w:i/>
          <w:sz w:val="28"/>
        </w:rPr>
        <w:t>. D.M. v. Hannibal Pub. Sch.</w:t>
      </w:r>
      <w:r w:rsidR="008C7F7F" w:rsidRPr="008C7F7F">
        <w:rPr>
          <w:i/>
          <w:sz w:val="28"/>
        </w:rPr>
        <w:t xml:space="preserve"> Dist. No. 60</w:t>
      </w:r>
      <w:r w:rsidR="008C7F7F">
        <w:rPr>
          <w:sz w:val="28"/>
        </w:rPr>
        <w:t xml:space="preserve">, </w:t>
      </w:r>
      <w:r w:rsidR="008C7F7F" w:rsidRPr="008C7F7F">
        <w:rPr>
          <w:sz w:val="28"/>
        </w:rPr>
        <w:t>647 F.3d 754</w:t>
      </w:r>
      <w:r w:rsidR="008C7F7F">
        <w:rPr>
          <w:sz w:val="28"/>
        </w:rPr>
        <w:t xml:space="preserve">, 766 (8th Cir. 2011); </w:t>
      </w:r>
      <w:r w:rsidR="00DF7692" w:rsidRPr="00DF7692">
        <w:rPr>
          <w:i/>
          <w:sz w:val="28"/>
        </w:rPr>
        <w:t xml:space="preserve">Kowalski v. Berkeley City </w:t>
      </w:r>
      <w:proofErr w:type="spellStart"/>
      <w:r w:rsidR="00DF7692" w:rsidRPr="00DF7692">
        <w:rPr>
          <w:i/>
          <w:sz w:val="28"/>
        </w:rPr>
        <w:t>Schs</w:t>
      </w:r>
      <w:proofErr w:type="spellEnd"/>
      <w:r w:rsidR="00DF7692" w:rsidRPr="00DF7692">
        <w:rPr>
          <w:i/>
          <w:sz w:val="28"/>
        </w:rPr>
        <w:t>.</w:t>
      </w:r>
      <w:r w:rsidR="00DF7692" w:rsidRPr="00DF7692">
        <w:rPr>
          <w:sz w:val="28"/>
        </w:rPr>
        <w:t>, 652 F.3d 565</w:t>
      </w:r>
      <w:r w:rsidR="008C7F7F">
        <w:rPr>
          <w:sz w:val="28"/>
        </w:rPr>
        <w:t>, 574</w:t>
      </w:r>
      <w:r w:rsidR="00DF7692" w:rsidRPr="00DF7692">
        <w:rPr>
          <w:sz w:val="28"/>
        </w:rPr>
        <w:t xml:space="preserve"> (4th Cir. 2011)</w:t>
      </w:r>
      <w:r w:rsidR="008215E1">
        <w:rPr>
          <w:sz w:val="28"/>
        </w:rPr>
        <w:t>.</w:t>
      </w:r>
    </w:p>
    <w:p w14:paraId="6B11D762" w14:textId="77777777" w:rsidR="00C43DD6" w:rsidRDefault="00634451" w:rsidP="00C43DD6">
      <w:pPr>
        <w:ind w:firstLine="720"/>
        <w:rPr>
          <w:sz w:val="28"/>
        </w:rPr>
      </w:pPr>
      <w:r>
        <w:rPr>
          <w:sz w:val="28"/>
        </w:rPr>
        <w:t xml:space="preserve">In </w:t>
      </w:r>
      <w:proofErr w:type="spellStart"/>
      <w:r w:rsidRPr="00634451">
        <w:rPr>
          <w:i/>
          <w:sz w:val="28"/>
        </w:rPr>
        <w:t>Doninger</w:t>
      </w:r>
      <w:proofErr w:type="spellEnd"/>
      <w:r>
        <w:rPr>
          <w:sz w:val="28"/>
        </w:rPr>
        <w:t xml:space="preserve">, a student </w:t>
      </w:r>
      <w:r w:rsidR="00023BD7">
        <w:rPr>
          <w:sz w:val="28"/>
        </w:rPr>
        <w:t xml:space="preserve">posted </w:t>
      </w:r>
      <w:r>
        <w:rPr>
          <w:sz w:val="28"/>
        </w:rPr>
        <w:t>a vulgar and misleading message</w:t>
      </w:r>
      <w:r w:rsidR="002D141E">
        <w:rPr>
          <w:sz w:val="28"/>
        </w:rPr>
        <w:t xml:space="preserve"> on a publicly available web log in which she falsely accused the principal</w:t>
      </w:r>
      <w:r>
        <w:rPr>
          <w:sz w:val="28"/>
        </w:rPr>
        <w:t xml:space="preserve"> </w:t>
      </w:r>
      <w:r w:rsidR="002D141E">
        <w:rPr>
          <w:sz w:val="28"/>
        </w:rPr>
        <w:t xml:space="preserve">and superintendent of cancelling </w:t>
      </w:r>
      <w:r>
        <w:rPr>
          <w:sz w:val="28"/>
        </w:rPr>
        <w:t>a school activity.</w:t>
      </w:r>
      <w:r w:rsidR="0098688D">
        <w:rPr>
          <w:sz w:val="28"/>
        </w:rPr>
        <w:t xml:space="preserve"> </w:t>
      </w:r>
      <w:proofErr w:type="gramStart"/>
      <w:r w:rsidR="0098688D">
        <w:rPr>
          <w:sz w:val="28"/>
        </w:rPr>
        <w:t>527 F.3d at 45.</w:t>
      </w:r>
      <w:proofErr w:type="gramEnd"/>
      <w:r>
        <w:rPr>
          <w:sz w:val="28"/>
        </w:rPr>
        <w:t xml:space="preserve">  </w:t>
      </w:r>
      <w:r w:rsidR="00023BD7">
        <w:rPr>
          <w:sz w:val="28"/>
        </w:rPr>
        <w:t>While the posting occurred off school grounds, t</w:t>
      </w:r>
      <w:r>
        <w:rPr>
          <w:sz w:val="28"/>
        </w:rPr>
        <w:t xml:space="preserve">he court held that it was reasonably foreseeable that the posting would reach school property </w:t>
      </w:r>
      <w:r w:rsidRPr="00634451">
        <w:rPr>
          <w:sz w:val="28"/>
        </w:rPr>
        <w:t xml:space="preserve">because </w:t>
      </w:r>
      <w:r>
        <w:rPr>
          <w:sz w:val="28"/>
        </w:rPr>
        <w:t>it “</w:t>
      </w:r>
      <w:r w:rsidRPr="00634451">
        <w:rPr>
          <w:sz w:val="28"/>
        </w:rPr>
        <w:t xml:space="preserve">directly pertained to events at </w:t>
      </w:r>
      <w:r>
        <w:rPr>
          <w:sz w:val="28"/>
        </w:rPr>
        <w:t>[the school]</w:t>
      </w:r>
      <w:r w:rsidRPr="00634451">
        <w:rPr>
          <w:sz w:val="28"/>
        </w:rPr>
        <w:t xml:space="preserve">, and </w:t>
      </w:r>
      <w:r w:rsidR="00F637B8">
        <w:rPr>
          <w:sz w:val="28"/>
        </w:rPr>
        <w:t>[the student</w:t>
      </w:r>
      <w:r w:rsidR="000B4E88">
        <w:rPr>
          <w:sz w:val="28"/>
        </w:rPr>
        <w:t>]</w:t>
      </w:r>
      <w:r w:rsidR="00F637B8">
        <w:rPr>
          <w:sz w:val="28"/>
        </w:rPr>
        <w:t>’s</w:t>
      </w:r>
      <w:r w:rsidR="000B4E88">
        <w:rPr>
          <w:sz w:val="28"/>
        </w:rPr>
        <w:t xml:space="preserve"> </w:t>
      </w:r>
      <w:r w:rsidRPr="00634451">
        <w:rPr>
          <w:sz w:val="28"/>
        </w:rPr>
        <w:t xml:space="preserve">intent </w:t>
      </w:r>
      <w:r>
        <w:rPr>
          <w:sz w:val="28"/>
        </w:rPr>
        <w:t xml:space="preserve">in writing it was specifically </w:t>
      </w:r>
      <w:r w:rsidRPr="00634451">
        <w:rPr>
          <w:sz w:val="28"/>
        </w:rPr>
        <w:t>to encourage her fellow students to read and respond.</w:t>
      </w:r>
      <w:r>
        <w:rPr>
          <w:sz w:val="28"/>
        </w:rPr>
        <w:t xml:space="preserve">” </w:t>
      </w:r>
      <w:proofErr w:type="gramStart"/>
      <w:r w:rsidR="001E317C">
        <w:rPr>
          <w:i/>
          <w:sz w:val="28"/>
        </w:rPr>
        <w:t>Id.</w:t>
      </w:r>
      <w:r w:rsidR="001E317C">
        <w:rPr>
          <w:sz w:val="28"/>
        </w:rPr>
        <w:t xml:space="preserve"> </w:t>
      </w:r>
      <w:r>
        <w:rPr>
          <w:sz w:val="28"/>
        </w:rPr>
        <w:t xml:space="preserve">at 50 </w:t>
      </w:r>
      <w:r w:rsidR="008215E1">
        <w:rPr>
          <w:sz w:val="28"/>
        </w:rPr>
        <w:t>(internal quotations omitted).</w:t>
      </w:r>
      <w:proofErr w:type="gramEnd"/>
    </w:p>
    <w:p w14:paraId="2680B65A" w14:textId="77777777" w:rsidR="009D2649" w:rsidRPr="009D2649" w:rsidRDefault="009D2649" w:rsidP="00483CF2">
      <w:pPr>
        <w:ind w:firstLine="720"/>
        <w:rPr>
          <w:sz w:val="28"/>
        </w:rPr>
      </w:pPr>
      <w:r w:rsidRPr="00C43DD6">
        <w:rPr>
          <w:sz w:val="28"/>
        </w:rPr>
        <w:t xml:space="preserve">In contrast, </w:t>
      </w:r>
      <w:r w:rsidR="00C43DD6">
        <w:rPr>
          <w:sz w:val="28"/>
        </w:rPr>
        <w:t xml:space="preserve">courts have generally upheld </w:t>
      </w:r>
      <w:r w:rsidRPr="00C43DD6">
        <w:rPr>
          <w:sz w:val="28"/>
        </w:rPr>
        <w:t xml:space="preserve">First Amendment rights </w:t>
      </w:r>
      <w:r w:rsidR="00483CF2">
        <w:rPr>
          <w:sz w:val="28"/>
        </w:rPr>
        <w:t xml:space="preserve">for </w:t>
      </w:r>
      <w:r w:rsidR="00C43DD6">
        <w:rPr>
          <w:sz w:val="28"/>
        </w:rPr>
        <w:t xml:space="preserve">off-campus expression </w:t>
      </w:r>
      <w:r w:rsidRPr="00C43DD6">
        <w:rPr>
          <w:sz w:val="28"/>
        </w:rPr>
        <w:t xml:space="preserve">where the student </w:t>
      </w:r>
      <w:r w:rsidR="00C43DD6">
        <w:rPr>
          <w:sz w:val="28"/>
        </w:rPr>
        <w:t xml:space="preserve">takes steps to </w:t>
      </w:r>
      <w:r w:rsidR="00483CF2">
        <w:rPr>
          <w:sz w:val="28"/>
        </w:rPr>
        <w:t>keep the expression private or minimize access to the speech</w:t>
      </w:r>
      <w:r w:rsidRPr="00C43DD6">
        <w:rPr>
          <w:sz w:val="28"/>
        </w:rPr>
        <w:t xml:space="preserve">.  </w:t>
      </w:r>
      <w:r w:rsidRPr="00C43DD6">
        <w:rPr>
          <w:i/>
          <w:sz w:val="28"/>
        </w:rPr>
        <w:t>See, e.g.</w:t>
      </w:r>
      <w:r w:rsidRPr="00C43DD6">
        <w:rPr>
          <w:sz w:val="28"/>
        </w:rPr>
        <w:t xml:space="preserve">, </w:t>
      </w:r>
      <w:r w:rsidR="00C43DD6" w:rsidRPr="00C43DD6">
        <w:rPr>
          <w:i/>
          <w:sz w:val="28"/>
        </w:rPr>
        <w:t xml:space="preserve">J.S. ex </w:t>
      </w:r>
      <w:proofErr w:type="spellStart"/>
      <w:r w:rsidR="00C43DD6" w:rsidRPr="00C43DD6">
        <w:rPr>
          <w:i/>
          <w:sz w:val="28"/>
        </w:rPr>
        <w:t>rel</w:t>
      </w:r>
      <w:proofErr w:type="spellEnd"/>
      <w:r w:rsidR="00C43DD6" w:rsidRPr="00C43DD6">
        <w:rPr>
          <w:i/>
          <w:sz w:val="28"/>
        </w:rPr>
        <w:t xml:space="preserve"> Snyder v. Blue Mountain Sch. Dist.</w:t>
      </w:r>
      <w:r w:rsidR="00C43DD6" w:rsidRPr="00C43DD6">
        <w:rPr>
          <w:sz w:val="28"/>
        </w:rPr>
        <w:t>, 650 F.3d 915</w:t>
      </w:r>
      <w:r w:rsidR="0098688D">
        <w:rPr>
          <w:sz w:val="28"/>
        </w:rPr>
        <w:t>, 929</w:t>
      </w:r>
      <w:r w:rsidR="00C43DD6" w:rsidRPr="00C43DD6">
        <w:rPr>
          <w:sz w:val="28"/>
        </w:rPr>
        <w:t xml:space="preserve"> (3d Cir.</w:t>
      </w:r>
      <w:r w:rsidR="00C43DD6">
        <w:rPr>
          <w:sz w:val="28"/>
        </w:rPr>
        <w:t xml:space="preserve"> 2010)</w:t>
      </w:r>
      <w:r w:rsidR="00483CF2">
        <w:rPr>
          <w:sz w:val="28"/>
        </w:rPr>
        <w:t xml:space="preserve">; </w:t>
      </w:r>
      <w:r w:rsidR="00483CF2" w:rsidRPr="00111DC9">
        <w:rPr>
          <w:i/>
          <w:sz w:val="28"/>
        </w:rPr>
        <w:t>Porter v. Ascension Parish Sch. B</w:t>
      </w:r>
      <w:r w:rsidR="00483CF2">
        <w:rPr>
          <w:i/>
          <w:sz w:val="28"/>
        </w:rPr>
        <w:t>d.</w:t>
      </w:r>
      <w:r w:rsidR="00483CF2">
        <w:rPr>
          <w:sz w:val="28"/>
        </w:rPr>
        <w:t>, 393 F.3d 608</w:t>
      </w:r>
      <w:r w:rsidR="0098688D">
        <w:rPr>
          <w:sz w:val="28"/>
        </w:rPr>
        <w:t>, 615</w:t>
      </w:r>
      <w:r w:rsidR="00483CF2">
        <w:rPr>
          <w:sz w:val="28"/>
        </w:rPr>
        <w:t xml:space="preserve"> (5th Cir.</w:t>
      </w:r>
      <w:r w:rsidR="00483CF2" w:rsidRPr="00111DC9">
        <w:rPr>
          <w:sz w:val="28"/>
        </w:rPr>
        <w:t xml:space="preserve"> 2004)</w:t>
      </w:r>
      <w:r w:rsidR="00483CF2">
        <w:rPr>
          <w:sz w:val="28"/>
        </w:rPr>
        <w:t>.</w:t>
      </w:r>
    </w:p>
    <w:p w14:paraId="32E055F7" w14:textId="77777777" w:rsidR="008E45E7" w:rsidRDefault="007119F2" w:rsidP="008E45E7">
      <w:pPr>
        <w:ind w:firstLine="720"/>
        <w:rPr>
          <w:sz w:val="28"/>
        </w:rPr>
      </w:pPr>
      <w:r>
        <w:rPr>
          <w:sz w:val="28"/>
        </w:rPr>
        <w:t>There is no genuine issue of material fact as to whether i</w:t>
      </w:r>
      <w:r w:rsidR="003A4C1C">
        <w:rPr>
          <w:sz w:val="28"/>
        </w:rPr>
        <w:t xml:space="preserve">t was reasonably foreseeable that </w:t>
      </w:r>
      <w:r w:rsidR="002D141E">
        <w:rPr>
          <w:sz w:val="28"/>
        </w:rPr>
        <w:t>Eaton’s posting would reach MHS.</w:t>
      </w:r>
      <w:r w:rsidR="003A4C1C">
        <w:rPr>
          <w:sz w:val="28"/>
        </w:rPr>
        <w:t xml:space="preserve"> </w:t>
      </w:r>
      <w:r w:rsidR="002D7DCA">
        <w:rPr>
          <w:sz w:val="28"/>
        </w:rPr>
        <w:t xml:space="preserve"> </w:t>
      </w:r>
      <w:r w:rsidR="00A822CB">
        <w:rPr>
          <w:sz w:val="28"/>
        </w:rPr>
        <w:t>Eaton’s</w:t>
      </w:r>
      <w:r w:rsidR="00F532F4">
        <w:rPr>
          <w:sz w:val="28"/>
        </w:rPr>
        <w:t xml:space="preserve"> online journal was accessible to the public, and he knew that a good number of people at school </w:t>
      </w:r>
      <w:r w:rsidR="002D141E">
        <w:rPr>
          <w:sz w:val="28"/>
        </w:rPr>
        <w:t xml:space="preserve">viewed </w:t>
      </w:r>
      <w:r w:rsidR="00F532F4">
        <w:rPr>
          <w:sz w:val="28"/>
        </w:rPr>
        <w:t>his journal regularly</w:t>
      </w:r>
      <w:r w:rsidR="000B4E88">
        <w:rPr>
          <w:sz w:val="28"/>
        </w:rPr>
        <w:t xml:space="preserve"> to read his </w:t>
      </w:r>
      <w:r w:rsidR="00F532F4">
        <w:rPr>
          <w:sz w:val="28"/>
        </w:rPr>
        <w:t>“sarcastic, humorous take on what went o</w:t>
      </w:r>
      <w:r w:rsidR="00D1199D">
        <w:rPr>
          <w:sz w:val="28"/>
        </w:rPr>
        <w:t>n at school</w:t>
      </w:r>
      <w:r w:rsidR="000B4E88">
        <w:rPr>
          <w:sz w:val="28"/>
        </w:rPr>
        <w:t>.”</w:t>
      </w:r>
      <w:r w:rsidR="00F532F4">
        <w:rPr>
          <w:sz w:val="28"/>
        </w:rPr>
        <w:t xml:space="preserve"> (</w:t>
      </w:r>
      <w:r w:rsidR="000B4E88">
        <w:rPr>
          <w:sz w:val="28"/>
        </w:rPr>
        <w:t xml:space="preserve">Eaton Dep. 1:20, </w:t>
      </w:r>
      <w:r w:rsidR="00F532F4">
        <w:rPr>
          <w:sz w:val="28"/>
        </w:rPr>
        <w:t>4:</w:t>
      </w:r>
      <w:r w:rsidR="000B4E88">
        <w:rPr>
          <w:sz w:val="28"/>
        </w:rPr>
        <w:t>18-</w:t>
      </w:r>
      <w:r w:rsidR="0098688D">
        <w:rPr>
          <w:sz w:val="28"/>
        </w:rPr>
        <w:t>1</w:t>
      </w:r>
      <w:r w:rsidR="001F53E7">
        <w:rPr>
          <w:sz w:val="28"/>
        </w:rPr>
        <w:t>9.)</w:t>
      </w:r>
      <w:r w:rsidR="00F532F4">
        <w:rPr>
          <w:sz w:val="28"/>
        </w:rPr>
        <w:t xml:space="preserve">  </w:t>
      </w:r>
      <w:r w:rsidR="004147F4">
        <w:rPr>
          <w:sz w:val="28"/>
        </w:rPr>
        <w:t xml:space="preserve">The name of the website was StudentJournal.com, suggesting that it was </w:t>
      </w:r>
      <w:r w:rsidR="00082954">
        <w:rPr>
          <w:sz w:val="28"/>
        </w:rPr>
        <w:t>aimed</w:t>
      </w:r>
      <w:r w:rsidR="004147F4">
        <w:rPr>
          <w:sz w:val="28"/>
        </w:rPr>
        <w:t xml:space="preserve"> toward students.  </w:t>
      </w:r>
      <w:r w:rsidR="00F532F4">
        <w:rPr>
          <w:sz w:val="28"/>
        </w:rPr>
        <w:t xml:space="preserve">In fact, </w:t>
      </w:r>
      <w:r w:rsidR="00A822CB">
        <w:rPr>
          <w:sz w:val="28"/>
        </w:rPr>
        <w:t>Eaton</w:t>
      </w:r>
      <w:r w:rsidR="00F532F4">
        <w:rPr>
          <w:sz w:val="28"/>
        </w:rPr>
        <w:t xml:space="preserve"> knew that </w:t>
      </w:r>
      <w:r w:rsidR="00A822CB">
        <w:rPr>
          <w:sz w:val="28"/>
        </w:rPr>
        <w:t>some students received text messages or emails when he added a new entry or others commented on an entry.</w:t>
      </w:r>
      <w:r w:rsidR="00F532F4">
        <w:rPr>
          <w:sz w:val="28"/>
        </w:rPr>
        <w:t xml:space="preserve">  </w:t>
      </w:r>
    </w:p>
    <w:p w14:paraId="634EB234" w14:textId="77777777" w:rsidR="00336E3C" w:rsidRPr="008E45E7" w:rsidRDefault="00A822CB" w:rsidP="008E45E7">
      <w:pPr>
        <w:ind w:firstLine="720"/>
        <w:rPr>
          <w:sz w:val="28"/>
        </w:rPr>
      </w:pPr>
      <w:r>
        <w:rPr>
          <w:sz w:val="28"/>
        </w:rPr>
        <w:t>Eaton’s</w:t>
      </w:r>
      <w:r w:rsidR="00F532F4">
        <w:rPr>
          <w:sz w:val="28"/>
        </w:rPr>
        <w:t xml:space="preserve"> posting </w:t>
      </w:r>
      <w:r w:rsidR="000B4E88">
        <w:rPr>
          <w:sz w:val="28"/>
        </w:rPr>
        <w:t xml:space="preserve">is similar </w:t>
      </w:r>
      <w:r w:rsidR="008215E1">
        <w:rPr>
          <w:sz w:val="28"/>
        </w:rPr>
        <w:t xml:space="preserve">to the posting in </w:t>
      </w:r>
      <w:proofErr w:type="spellStart"/>
      <w:r w:rsidR="008215E1">
        <w:rPr>
          <w:i/>
          <w:sz w:val="28"/>
        </w:rPr>
        <w:t>Doninger</w:t>
      </w:r>
      <w:proofErr w:type="spellEnd"/>
      <w:r w:rsidR="003A4C1C">
        <w:rPr>
          <w:sz w:val="28"/>
        </w:rPr>
        <w:t xml:space="preserve"> in that it </w:t>
      </w:r>
      <w:r w:rsidR="008215E1">
        <w:rPr>
          <w:sz w:val="28"/>
        </w:rPr>
        <w:t xml:space="preserve">concerned </w:t>
      </w:r>
      <w:r w:rsidR="00F532F4">
        <w:rPr>
          <w:sz w:val="28"/>
        </w:rPr>
        <w:t>a</w:t>
      </w:r>
      <w:r w:rsidR="008215E1">
        <w:rPr>
          <w:sz w:val="28"/>
        </w:rPr>
        <w:t xml:space="preserve"> school-sponsored </w:t>
      </w:r>
      <w:r w:rsidR="00F532F4">
        <w:rPr>
          <w:sz w:val="28"/>
        </w:rPr>
        <w:t xml:space="preserve">activity, the </w:t>
      </w:r>
      <w:r w:rsidR="008215E1">
        <w:rPr>
          <w:sz w:val="28"/>
        </w:rPr>
        <w:t>competition for valedictorian.</w:t>
      </w:r>
      <w:r w:rsidR="0052404A">
        <w:rPr>
          <w:sz w:val="28"/>
        </w:rPr>
        <w:t xml:space="preserve"> </w:t>
      </w:r>
      <w:r w:rsidR="005207E9">
        <w:rPr>
          <w:sz w:val="28"/>
        </w:rPr>
        <w:t xml:space="preserve"> </w:t>
      </w:r>
      <w:r w:rsidR="008E45E7">
        <w:rPr>
          <w:sz w:val="28"/>
        </w:rPr>
        <w:t>Both postings contain</w:t>
      </w:r>
      <w:r w:rsidR="002D141E">
        <w:rPr>
          <w:sz w:val="28"/>
        </w:rPr>
        <w:t>ed</w:t>
      </w:r>
      <w:r w:rsidR="008E45E7">
        <w:rPr>
          <w:sz w:val="28"/>
        </w:rPr>
        <w:t xml:space="preserve"> disparaging remarks directed at </w:t>
      </w:r>
      <w:r w:rsidR="00D1199D">
        <w:rPr>
          <w:sz w:val="28"/>
        </w:rPr>
        <w:t>an individual connected with</w:t>
      </w:r>
      <w:r w:rsidR="008E45E7">
        <w:rPr>
          <w:sz w:val="28"/>
        </w:rPr>
        <w:t xml:space="preserve"> the school.</w:t>
      </w:r>
      <w:r w:rsidR="000B4E88">
        <w:rPr>
          <w:sz w:val="28"/>
        </w:rPr>
        <w:t xml:space="preserve"> </w:t>
      </w:r>
      <w:r w:rsidR="005207E9">
        <w:rPr>
          <w:sz w:val="28"/>
        </w:rPr>
        <w:t xml:space="preserve"> </w:t>
      </w:r>
      <w:r w:rsidR="003A4C1C">
        <w:rPr>
          <w:sz w:val="28"/>
        </w:rPr>
        <w:t xml:space="preserve">Further, </w:t>
      </w:r>
      <w:r w:rsidR="00B97E47">
        <w:rPr>
          <w:sz w:val="28"/>
        </w:rPr>
        <w:t>Eaton’s</w:t>
      </w:r>
      <w:r w:rsidR="002D141E">
        <w:rPr>
          <w:sz w:val="28"/>
        </w:rPr>
        <w:t xml:space="preserve"> posting was publicly available and he</w:t>
      </w:r>
      <w:r w:rsidR="00023BD7">
        <w:rPr>
          <w:sz w:val="28"/>
        </w:rPr>
        <w:t xml:space="preserve"> made no attempt to keep his posting private or minimize access to it.</w:t>
      </w:r>
    </w:p>
    <w:p w14:paraId="5D176E0C" w14:textId="77777777" w:rsidR="008E45E7" w:rsidRDefault="00CF5083" w:rsidP="008E45E7">
      <w:pPr>
        <w:ind w:firstLine="720"/>
        <w:rPr>
          <w:sz w:val="28"/>
        </w:rPr>
      </w:pPr>
      <w:r>
        <w:rPr>
          <w:sz w:val="28"/>
        </w:rPr>
        <w:t xml:space="preserve">There is no genuine issue of material fact as to whether it was </w:t>
      </w:r>
      <w:r w:rsidR="00063906">
        <w:rPr>
          <w:sz w:val="28"/>
        </w:rPr>
        <w:t xml:space="preserve">reasonably foreseeable that </w:t>
      </w:r>
      <w:r w:rsidR="00B97E47">
        <w:rPr>
          <w:sz w:val="28"/>
        </w:rPr>
        <w:t>Eaton’s</w:t>
      </w:r>
      <w:r w:rsidR="00063906">
        <w:rPr>
          <w:sz w:val="28"/>
        </w:rPr>
        <w:t xml:space="preserve"> off-campus </w:t>
      </w:r>
      <w:r w:rsidR="000B4E88">
        <w:rPr>
          <w:sz w:val="28"/>
        </w:rPr>
        <w:t xml:space="preserve">posting </w:t>
      </w:r>
      <w:r w:rsidR="005207E9">
        <w:rPr>
          <w:sz w:val="28"/>
        </w:rPr>
        <w:t>would</w:t>
      </w:r>
      <w:r>
        <w:rPr>
          <w:sz w:val="28"/>
        </w:rPr>
        <w:t xml:space="preserve"> reach the school. Therefore, summary judgment in favor of </w:t>
      </w:r>
      <w:r w:rsidR="00B97E47">
        <w:rPr>
          <w:sz w:val="28"/>
        </w:rPr>
        <w:t>MHS</w:t>
      </w:r>
      <w:r>
        <w:rPr>
          <w:sz w:val="28"/>
        </w:rPr>
        <w:t xml:space="preserve"> is warranted, provided the posting </w:t>
      </w:r>
      <w:r w:rsidR="000B2D5E">
        <w:rPr>
          <w:sz w:val="28"/>
        </w:rPr>
        <w:t xml:space="preserve">also </w:t>
      </w:r>
      <w:r>
        <w:rPr>
          <w:sz w:val="28"/>
        </w:rPr>
        <w:t xml:space="preserve">posed a reasonably foreseeable risk of a material and substantial disruption. </w:t>
      </w:r>
    </w:p>
    <w:p w14:paraId="66E5B78C" w14:textId="77777777" w:rsidR="0072263E" w:rsidRDefault="0072263E" w:rsidP="0072263E">
      <w:pPr>
        <w:ind w:left="720"/>
        <w:rPr>
          <w:i/>
          <w:sz w:val="28"/>
        </w:rPr>
      </w:pPr>
    </w:p>
    <w:p w14:paraId="15BF5300" w14:textId="77777777" w:rsidR="005533EE" w:rsidRDefault="009D2649" w:rsidP="00CA3BFF">
      <w:pPr>
        <w:spacing w:line="240" w:lineRule="auto"/>
        <w:ind w:left="720"/>
        <w:rPr>
          <w:b/>
          <w:sz w:val="28"/>
        </w:rPr>
      </w:pPr>
      <w:r w:rsidRPr="00CA3BFF">
        <w:rPr>
          <w:b/>
          <w:sz w:val="28"/>
        </w:rPr>
        <w:t xml:space="preserve">B. </w:t>
      </w:r>
      <w:r w:rsidR="00A822CB" w:rsidRPr="00CA3BFF">
        <w:rPr>
          <w:b/>
          <w:sz w:val="28"/>
        </w:rPr>
        <w:t xml:space="preserve">It was </w:t>
      </w:r>
      <w:r w:rsidR="00CF5083" w:rsidRPr="00CA3BFF">
        <w:rPr>
          <w:b/>
          <w:sz w:val="28"/>
        </w:rPr>
        <w:t xml:space="preserve">reasonably </w:t>
      </w:r>
      <w:r w:rsidR="00A822CB" w:rsidRPr="00CA3BFF">
        <w:rPr>
          <w:b/>
          <w:sz w:val="28"/>
        </w:rPr>
        <w:t xml:space="preserve">foreseeable that </w:t>
      </w:r>
      <w:r w:rsidR="00B97E47">
        <w:rPr>
          <w:b/>
          <w:sz w:val="28"/>
        </w:rPr>
        <w:t>Eaton’s</w:t>
      </w:r>
      <w:r w:rsidR="00A822CB" w:rsidRPr="00CA3BFF">
        <w:rPr>
          <w:b/>
          <w:sz w:val="28"/>
        </w:rPr>
        <w:t xml:space="preserve"> posting would create </w:t>
      </w:r>
      <w:r w:rsidRPr="00CA3BFF">
        <w:rPr>
          <w:b/>
          <w:sz w:val="28"/>
        </w:rPr>
        <w:t xml:space="preserve">a risk of a material and substantial disruption because </w:t>
      </w:r>
      <w:r w:rsidR="009C2EE1">
        <w:rPr>
          <w:b/>
          <w:sz w:val="28"/>
        </w:rPr>
        <w:t xml:space="preserve">Eaton </w:t>
      </w:r>
      <w:r w:rsidR="005533EE">
        <w:rPr>
          <w:b/>
          <w:sz w:val="28"/>
        </w:rPr>
        <w:t xml:space="preserve">knew or should have known </w:t>
      </w:r>
      <w:r w:rsidR="009C2EE1">
        <w:rPr>
          <w:b/>
          <w:sz w:val="28"/>
        </w:rPr>
        <w:t xml:space="preserve">that </w:t>
      </w:r>
      <w:r w:rsidR="005533EE">
        <w:rPr>
          <w:b/>
          <w:sz w:val="28"/>
        </w:rPr>
        <w:t>students would use their phones to access his post at school and that the posting would substantially distract the student body.</w:t>
      </w:r>
    </w:p>
    <w:p w14:paraId="67DFD202" w14:textId="77777777" w:rsidR="009C2EE1" w:rsidRDefault="009C2EE1" w:rsidP="00CA3BFF">
      <w:pPr>
        <w:spacing w:line="240" w:lineRule="auto"/>
        <w:ind w:left="720"/>
        <w:rPr>
          <w:b/>
          <w:sz w:val="28"/>
        </w:rPr>
      </w:pPr>
    </w:p>
    <w:p w14:paraId="10887A9C" w14:textId="77777777" w:rsidR="0065073F" w:rsidRPr="0092684E" w:rsidRDefault="008C7F7F" w:rsidP="0092684E">
      <w:pPr>
        <w:rPr>
          <w:sz w:val="28"/>
        </w:rPr>
      </w:pPr>
      <w:r>
        <w:rPr>
          <w:sz w:val="28"/>
        </w:rPr>
        <w:tab/>
      </w:r>
      <w:r w:rsidR="003B23C4">
        <w:rPr>
          <w:sz w:val="28"/>
        </w:rPr>
        <w:t>T</w:t>
      </w:r>
      <w:r>
        <w:rPr>
          <w:sz w:val="28"/>
        </w:rPr>
        <w:t xml:space="preserve">he U.S. Supreme Court </w:t>
      </w:r>
      <w:r w:rsidR="003B23C4">
        <w:rPr>
          <w:sz w:val="28"/>
        </w:rPr>
        <w:t xml:space="preserve">has </w:t>
      </w:r>
      <w:r>
        <w:rPr>
          <w:sz w:val="28"/>
        </w:rPr>
        <w:t xml:space="preserve">held that a school </w:t>
      </w:r>
      <w:r w:rsidR="00767D4A">
        <w:rPr>
          <w:sz w:val="28"/>
        </w:rPr>
        <w:t xml:space="preserve">can </w:t>
      </w:r>
      <w:r>
        <w:rPr>
          <w:sz w:val="28"/>
        </w:rPr>
        <w:t xml:space="preserve">regulate student </w:t>
      </w:r>
      <w:r w:rsidR="007F7625">
        <w:rPr>
          <w:sz w:val="28"/>
        </w:rPr>
        <w:t xml:space="preserve">expression that </w:t>
      </w:r>
      <w:r w:rsidR="00767D4A">
        <w:rPr>
          <w:sz w:val="28"/>
        </w:rPr>
        <w:t xml:space="preserve">“may </w:t>
      </w:r>
      <w:r>
        <w:rPr>
          <w:sz w:val="28"/>
        </w:rPr>
        <w:t xml:space="preserve">materially and substantially disrupt the work and discipline of the school.” </w:t>
      </w:r>
      <w:r w:rsidR="007F7625">
        <w:rPr>
          <w:sz w:val="28"/>
        </w:rPr>
        <w:t xml:space="preserve"> </w:t>
      </w:r>
      <w:proofErr w:type="gramStart"/>
      <w:r w:rsidR="003B23C4">
        <w:rPr>
          <w:i/>
          <w:sz w:val="28"/>
        </w:rPr>
        <w:t>Tinker</w:t>
      </w:r>
      <w:r w:rsidR="003B23C4">
        <w:rPr>
          <w:sz w:val="28"/>
        </w:rPr>
        <w:t xml:space="preserve">, </w:t>
      </w:r>
      <w:r w:rsidR="007F7625">
        <w:rPr>
          <w:sz w:val="28"/>
        </w:rPr>
        <w:t>393 U.S. at 513.</w:t>
      </w:r>
      <w:proofErr w:type="gramEnd"/>
      <w:r w:rsidR="0065073F">
        <w:rPr>
          <w:sz w:val="28"/>
        </w:rPr>
        <w:t xml:space="preserve">  </w:t>
      </w:r>
      <w:r w:rsidR="003B23C4">
        <w:rPr>
          <w:sz w:val="28"/>
        </w:rPr>
        <w:t xml:space="preserve">In </w:t>
      </w:r>
      <w:r w:rsidR="003B23C4">
        <w:rPr>
          <w:i/>
          <w:sz w:val="28"/>
        </w:rPr>
        <w:t xml:space="preserve">Tinker, </w:t>
      </w:r>
      <w:r w:rsidR="003B23C4" w:rsidRPr="003B23C4">
        <w:rPr>
          <w:sz w:val="28"/>
        </w:rPr>
        <w:t>students</w:t>
      </w:r>
      <w:r w:rsidR="003B23C4">
        <w:rPr>
          <w:sz w:val="28"/>
        </w:rPr>
        <w:t xml:space="preserve"> were </w:t>
      </w:r>
      <w:r w:rsidR="0092684E">
        <w:rPr>
          <w:sz w:val="28"/>
        </w:rPr>
        <w:t xml:space="preserve">not allowed to wear black armbands </w:t>
      </w:r>
      <w:r w:rsidR="000B4E88">
        <w:rPr>
          <w:sz w:val="28"/>
        </w:rPr>
        <w:t>to</w:t>
      </w:r>
      <w:r w:rsidR="0092684E">
        <w:rPr>
          <w:sz w:val="28"/>
        </w:rPr>
        <w:t xml:space="preserve"> protest the Vietnam War.</w:t>
      </w:r>
      <w:r w:rsidR="00CA3BFF">
        <w:rPr>
          <w:i/>
          <w:sz w:val="28"/>
        </w:rPr>
        <w:t xml:space="preserve"> </w:t>
      </w:r>
      <w:proofErr w:type="gramStart"/>
      <w:r w:rsidR="00CA3BFF">
        <w:rPr>
          <w:i/>
          <w:sz w:val="28"/>
        </w:rPr>
        <w:t>Id.</w:t>
      </w:r>
      <w:r w:rsidR="00CA3BFF">
        <w:rPr>
          <w:sz w:val="28"/>
        </w:rPr>
        <w:t xml:space="preserve"> at 504.</w:t>
      </w:r>
      <w:proofErr w:type="gramEnd"/>
      <w:r w:rsidR="00CA3BFF">
        <w:rPr>
          <w:sz w:val="28"/>
        </w:rPr>
        <w:t xml:space="preserve">  </w:t>
      </w:r>
      <w:r w:rsidR="0092684E">
        <w:rPr>
          <w:sz w:val="28"/>
        </w:rPr>
        <w:t xml:space="preserve">The </w:t>
      </w:r>
      <w:r w:rsidR="00983812">
        <w:rPr>
          <w:sz w:val="28"/>
        </w:rPr>
        <w:t xml:space="preserve">Court protected </w:t>
      </w:r>
      <w:r w:rsidR="00D321A8">
        <w:rPr>
          <w:sz w:val="28"/>
        </w:rPr>
        <w:t xml:space="preserve">the students’ expression </w:t>
      </w:r>
      <w:r w:rsidR="00983812">
        <w:rPr>
          <w:sz w:val="28"/>
        </w:rPr>
        <w:t xml:space="preserve">because </w:t>
      </w:r>
      <w:r w:rsidR="008D57ED">
        <w:rPr>
          <w:sz w:val="28"/>
        </w:rPr>
        <w:t xml:space="preserve">school authorities could not reasonably forecast a disruption; instead, </w:t>
      </w:r>
      <w:r w:rsidR="00082954">
        <w:rPr>
          <w:sz w:val="28"/>
        </w:rPr>
        <w:t>the students</w:t>
      </w:r>
      <w:r w:rsidR="0092684E">
        <w:rPr>
          <w:sz w:val="28"/>
        </w:rPr>
        <w:t xml:space="preserve"> created no more than </w:t>
      </w:r>
      <w:r w:rsidR="0065073F">
        <w:rPr>
          <w:sz w:val="28"/>
        </w:rPr>
        <w:t xml:space="preserve">an </w:t>
      </w:r>
      <w:r w:rsidR="00336E3C">
        <w:rPr>
          <w:sz w:val="28"/>
        </w:rPr>
        <w:t>“undifferentiated fear or apprehension” of disturbance</w:t>
      </w:r>
      <w:r w:rsidR="008D57ED">
        <w:rPr>
          <w:sz w:val="28"/>
        </w:rPr>
        <w:t xml:space="preserve">. </w:t>
      </w:r>
      <w:proofErr w:type="gramStart"/>
      <w:r w:rsidR="0092684E">
        <w:rPr>
          <w:i/>
          <w:sz w:val="28"/>
        </w:rPr>
        <w:t xml:space="preserve">Id. </w:t>
      </w:r>
      <w:r w:rsidR="0092684E">
        <w:rPr>
          <w:sz w:val="28"/>
        </w:rPr>
        <w:t>at 508</w:t>
      </w:r>
      <w:r w:rsidR="008D57ED">
        <w:rPr>
          <w:sz w:val="28"/>
        </w:rPr>
        <w:t>, 514</w:t>
      </w:r>
      <w:r w:rsidR="0092684E">
        <w:rPr>
          <w:sz w:val="28"/>
        </w:rPr>
        <w:t>.</w:t>
      </w:r>
      <w:proofErr w:type="gramEnd"/>
    </w:p>
    <w:p w14:paraId="5ED46B04" w14:textId="77777777" w:rsidR="004C7C85" w:rsidRDefault="0065073F" w:rsidP="004C7C85">
      <w:pPr>
        <w:rPr>
          <w:sz w:val="28"/>
        </w:rPr>
      </w:pPr>
      <w:r>
        <w:rPr>
          <w:sz w:val="28"/>
        </w:rPr>
        <w:tab/>
      </w:r>
      <w:r w:rsidR="00D321A8">
        <w:rPr>
          <w:sz w:val="28"/>
        </w:rPr>
        <w:t xml:space="preserve">While Eaton’s posting was created off-campus, it posed a reasonably foreseeable risk of reaching the school.  In similar cases, courts have applied the </w:t>
      </w:r>
      <w:r w:rsidR="00D321A8">
        <w:rPr>
          <w:i/>
          <w:sz w:val="28"/>
        </w:rPr>
        <w:t>Tinker</w:t>
      </w:r>
      <w:r w:rsidR="00D321A8">
        <w:rPr>
          <w:sz w:val="28"/>
        </w:rPr>
        <w:t xml:space="preserve"> disruption test, asking whether the student conduct posed a reasonably foreseeable risk of creating a material and substantial disruption. </w:t>
      </w:r>
      <w:proofErr w:type="gramStart"/>
      <w:r w:rsidR="00983812">
        <w:rPr>
          <w:i/>
          <w:sz w:val="28"/>
        </w:rPr>
        <w:t xml:space="preserve">See, e.g., </w:t>
      </w:r>
      <w:r w:rsidR="004C7C85">
        <w:rPr>
          <w:i/>
          <w:sz w:val="28"/>
        </w:rPr>
        <w:t>D.J.M</w:t>
      </w:r>
      <w:r w:rsidR="004C7C85">
        <w:rPr>
          <w:sz w:val="28"/>
        </w:rPr>
        <w:t xml:space="preserve">, </w:t>
      </w:r>
      <w:r w:rsidR="004C7C85" w:rsidRPr="004C7C85">
        <w:rPr>
          <w:sz w:val="28"/>
        </w:rPr>
        <w:t>647 F.3d</w:t>
      </w:r>
      <w:r w:rsidR="004C7C85">
        <w:rPr>
          <w:sz w:val="28"/>
        </w:rPr>
        <w:t xml:space="preserve"> at 765-</w:t>
      </w:r>
      <w:r w:rsidR="0023297E">
        <w:rPr>
          <w:sz w:val="28"/>
        </w:rPr>
        <w:t>6</w:t>
      </w:r>
      <w:r w:rsidR="004C7C85">
        <w:rPr>
          <w:sz w:val="28"/>
        </w:rPr>
        <w:t xml:space="preserve">6; </w:t>
      </w:r>
      <w:r w:rsidR="004810A4">
        <w:rPr>
          <w:i/>
          <w:sz w:val="28"/>
        </w:rPr>
        <w:t>Kowalski,</w:t>
      </w:r>
      <w:r w:rsidR="004C7C85" w:rsidRPr="004C7C85">
        <w:rPr>
          <w:sz w:val="28"/>
        </w:rPr>
        <w:t xml:space="preserve"> 652 F.3d</w:t>
      </w:r>
      <w:r w:rsidR="004C7C85">
        <w:rPr>
          <w:sz w:val="28"/>
        </w:rPr>
        <w:t xml:space="preserve"> at 574; </w:t>
      </w:r>
      <w:proofErr w:type="spellStart"/>
      <w:r w:rsidR="004C7C85">
        <w:rPr>
          <w:i/>
          <w:sz w:val="28"/>
        </w:rPr>
        <w:t>Doninger</w:t>
      </w:r>
      <w:proofErr w:type="spellEnd"/>
      <w:r w:rsidR="004C7C85">
        <w:rPr>
          <w:sz w:val="28"/>
        </w:rPr>
        <w:t>, 527 F.3d at 48.</w:t>
      </w:r>
      <w:proofErr w:type="gramEnd"/>
    </w:p>
    <w:p w14:paraId="161A6913" w14:textId="77777777" w:rsidR="005E760D" w:rsidRPr="005E760D" w:rsidRDefault="00AD140C" w:rsidP="005E760D">
      <w:pPr>
        <w:ind w:firstLine="720"/>
        <w:rPr>
          <w:sz w:val="28"/>
        </w:rPr>
      </w:pPr>
      <w:r>
        <w:rPr>
          <w:sz w:val="28"/>
        </w:rPr>
        <w:t>I</w:t>
      </w:r>
      <w:r w:rsidR="00CA3BFF">
        <w:rPr>
          <w:sz w:val="28"/>
        </w:rPr>
        <w:t xml:space="preserve">n </w:t>
      </w:r>
      <w:proofErr w:type="spellStart"/>
      <w:r w:rsidR="00CA3BFF">
        <w:rPr>
          <w:i/>
          <w:sz w:val="28"/>
        </w:rPr>
        <w:t>Doninger</w:t>
      </w:r>
      <w:proofErr w:type="spellEnd"/>
      <w:r>
        <w:rPr>
          <w:sz w:val="28"/>
        </w:rPr>
        <w:t xml:space="preserve">, a student claimed in a publicly accessible journal posting </w:t>
      </w:r>
      <w:r w:rsidR="005E5653">
        <w:rPr>
          <w:sz w:val="28"/>
        </w:rPr>
        <w:t xml:space="preserve">that school administration had cancelled a school activity even though </w:t>
      </w:r>
      <w:r w:rsidR="00CA3BFF">
        <w:rPr>
          <w:sz w:val="28"/>
        </w:rPr>
        <w:t xml:space="preserve">she </w:t>
      </w:r>
      <w:r w:rsidR="000B4E88">
        <w:rPr>
          <w:sz w:val="28"/>
        </w:rPr>
        <w:t xml:space="preserve">knew that </w:t>
      </w:r>
      <w:r w:rsidR="00CA3BFF">
        <w:rPr>
          <w:sz w:val="28"/>
        </w:rPr>
        <w:t>students and administrators</w:t>
      </w:r>
      <w:r w:rsidR="005E5653">
        <w:rPr>
          <w:sz w:val="28"/>
        </w:rPr>
        <w:t xml:space="preserve"> </w:t>
      </w:r>
      <w:r w:rsidR="00CA3BFF">
        <w:rPr>
          <w:sz w:val="28"/>
        </w:rPr>
        <w:t xml:space="preserve">were working </w:t>
      </w:r>
      <w:r w:rsidR="005E5653">
        <w:rPr>
          <w:sz w:val="28"/>
        </w:rPr>
        <w:t xml:space="preserve">to resolve the controversy. </w:t>
      </w:r>
      <w:proofErr w:type="gramStart"/>
      <w:r w:rsidR="005E5653">
        <w:rPr>
          <w:sz w:val="28"/>
        </w:rPr>
        <w:t>527 F.3d at 50-</w:t>
      </w:r>
      <w:r w:rsidR="0023297E">
        <w:rPr>
          <w:sz w:val="28"/>
        </w:rPr>
        <w:t>5</w:t>
      </w:r>
      <w:r w:rsidR="005E5653">
        <w:rPr>
          <w:sz w:val="28"/>
        </w:rPr>
        <w:t>1.</w:t>
      </w:r>
      <w:proofErr w:type="gramEnd"/>
      <w:r w:rsidR="005E5653">
        <w:rPr>
          <w:sz w:val="28"/>
        </w:rPr>
        <w:t xml:space="preserve">  </w:t>
      </w:r>
      <w:r w:rsidR="005E760D">
        <w:rPr>
          <w:sz w:val="28"/>
        </w:rPr>
        <w:t xml:space="preserve">The student knew that this was improper conduct, as the principal had asked her to deal directly with administration rather than resorting to mass </w:t>
      </w:r>
      <w:r w:rsidR="003A4C1C">
        <w:rPr>
          <w:sz w:val="28"/>
        </w:rPr>
        <w:t>communication</w:t>
      </w:r>
      <w:r w:rsidR="005E760D">
        <w:rPr>
          <w:sz w:val="28"/>
        </w:rPr>
        <w:t xml:space="preserve">. </w:t>
      </w:r>
      <w:proofErr w:type="gramStart"/>
      <w:r w:rsidR="005E760D">
        <w:rPr>
          <w:i/>
          <w:sz w:val="28"/>
        </w:rPr>
        <w:t xml:space="preserve">Id. </w:t>
      </w:r>
      <w:r w:rsidR="005E760D">
        <w:rPr>
          <w:sz w:val="28"/>
        </w:rPr>
        <w:t>at 45.</w:t>
      </w:r>
      <w:proofErr w:type="gramEnd"/>
      <w:r w:rsidR="005E760D">
        <w:rPr>
          <w:sz w:val="28"/>
        </w:rPr>
        <w:t xml:space="preserve">  </w:t>
      </w:r>
      <w:r w:rsidR="005E5653">
        <w:rPr>
          <w:sz w:val="28"/>
        </w:rPr>
        <w:t>The student’s use of language was “hardly conducive to cooperative conflict resolution</w:t>
      </w:r>
      <w:r w:rsidR="009D0787">
        <w:rPr>
          <w:sz w:val="28"/>
        </w:rPr>
        <w:t>,</w:t>
      </w:r>
      <w:r w:rsidR="005E5653">
        <w:rPr>
          <w:sz w:val="28"/>
        </w:rPr>
        <w:t xml:space="preserve">” </w:t>
      </w:r>
      <w:r w:rsidR="002C120B">
        <w:rPr>
          <w:sz w:val="28"/>
        </w:rPr>
        <w:t>encouraging</w:t>
      </w:r>
      <w:r w:rsidR="005E760D">
        <w:rPr>
          <w:sz w:val="28"/>
        </w:rPr>
        <w:t xml:space="preserve"> fellow students to “piss [the superintendent] off more” by calling and emailing </w:t>
      </w:r>
      <w:r w:rsidR="00212BF9">
        <w:rPr>
          <w:sz w:val="28"/>
        </w:rPr>
        <w:t>to show</w:t>
      </w:r>
      <w:r w:rsidR="005E760D">
        <w:rPr>
          <w:sz w:val="28"/>
        </w:rPr>
        <w:t xml:space="preserve"> disapproval of the administration’s alleged decision. </w:t>
      </w:r>
      <w:proofErr w:type="gramStart"/>
      <w:r w:rsidR="005E760D">
        <w:rPr>
          <w:i/>
          <w:sz w:val="28"/>
        </w:rPr>
        <w:t>Id.</w:t>
      </w:r>
      <w:r w:rsidR="005E760D">
        <w:rPr>
          <w:sz w:val="28"/>
        </w:rPr>
        <w:t xml:space="preserve"> at 51.</w:t>
      </w:r>
      <w:proofErr w:type="gramEnd"/>
    </w:p>
    <w:p w14:paraId="0E3DB19B" w14:textId="77777777" w:rsidR="00212BF9" w:rsidRPr="00212BF9" w:rsidRDefault="00212BF9" w:rsidP="004C7ACB">
      <w:pPr>
        <w:ind w:firstLine="720"/>
        <w:rPr>
          <w:sz w:val="28"/>
        </w:rPr>
      </w:pPr>
      <w:r w:rsidRPr="00212BF9">
        <w:rPr>
          <w:sz w:val="28"/>
        </w:rPr>
        <w:t>It</w:t>
      </w:r>
      <w:r>
        <w:rPr>
          <w:sz w:val="28"/>
        </w:rPr>
        <w:t xml:space="preserve"> </w:t>
      </w:r>
      <w:r w:rsidRPr="00212BF9">
        <w:rPr>
          <w:sz w:val="28"/>
        </w:rPr>
        <w:t>w</w:t>
      </w:r>
      <w:r>
        <w:rPr>
          <w:sz w:val="28"/>
        </w:rPr>
        <w:t>as reasonably foreseeable that Eaton’s post would create a material and substantial</w:t>
      </w:r>
      <w:r w:rsidR="005207E9">
        <w:rPr>
          <w:sz w:val="28"/>
        </w:rPr>
        <w:t xml:space="preserve"> disruption because </w:t>
      </w:r>
      <w:r>
        <w:rPr>
          <w:sz w:val="28"/>
        </w:rPr>
        <w:t>Eaton should have known that students would use their phones to access his posting at school.  Also, Eaton should have known that his posting would substantially distract the student body.</w:t>
      </w:r>
      <w:r w:rsidRPr="00212BF9">
        <w:rPr>
          <w:sz w:val="28"/>
        </w:rPr>
        <w:t xml:space="preserve"> </w:t>
      </w:r>
    </w:p>
    <w:p w14:paraId="6FD34785" w14:textId="77777777" w:rsidR="00212BF9" w:rsidRDefault="002D141E" w:rsidP="001B7861">
      <w:pPr>
        <w:ind w:firstLine="720"/>
        <w:rPr>
          <w:sz w:val="28"/>
        </w:rPr>
      </w:pPr>
      <w:r>
        <w:rPr>
          <w:sz w:val="28"/>
        </w:rPr>
        <w:t xml:space="preserve">First, </w:t>
      </w:r>
      <w:r w:rsidR="007119F2">
        <w:rPr>
          <w:sz w:val="28"/>
        </w:rPr>
        <w:t xml:space="preserve">there is no genuine issue of material fact as to whether </w:t>
      </w:r>
      <w:r>
        <w:rPr>
          <w:sz w:val="28"/>
        </w:rPr>
        <w:t>i</w:t>
      </w:r>
      <w:r w:rsidR="000B2D5E">
        <w:rPr>
          <w:sz w:val="28"/>
        </w:rPr>
        <w:t xml:space="preserve">t was reasonably foreseeable that students would use their phones to access </w:t>
      </w:r>
      <w:r w:rsidR="007119F2">
        <w:rPr>
          <w:sz w:val="28"/>
        </w:rPr>
        <w:t>Eaton’s</w:t>
      </w:r>
      <w:r w:rsidR="000B2D5E">
        <w:rPr>
          <w:sz w:val="28"/>
        </w:rPr>
        <w:t xml:space="preserve"> posting at school, in violation of MHS policy</w:t>
      </w:r>
      <w:r w:rsidR="00286C2F">
        <w:rPr>
          <w:sz w:val="28"/>
        </w:rPr>
        <w:t>.</w:t>
      </w:r>
      <w:r w:rsidR="00212BF9">
        <w:rPr>
          <w:sz w:val="28"/>
        </w:rPr>
        <w:t xml:space="preserve">  </w:t>
      </w:r>
      <w:r w:rsidR="004C7ACB">
        <w:rPr>
          <w:sz w:val="28"/>
        </w:rPr>
        <w:t xml:space="preserve">Eaton knew that students </w:t>
      </w:r>
      <w:r w:rsidR="00212BF9">
        <w:rPr>
          <w:sz w:val="28"/>
        </w:rPr>
        <w:t xml:space="preserve">were interested in his </w:t>
      </w:r>
      <w:r w:rsidR="001B7861">
        <w:rPr>
          <w:sz w:val="28"/>
        </w:rPr>
        <w:t>journal</w:t>
      </w:r>
      <w:r w:rsidR="00212BF9">
        <w:rPr>
          <w:sz w:val="28"/>
        </w:rPr>
        <w:t xml:space="preserve">, as some classmates </w:t>
      </w:r>
      <w:r w:rsidR="00EE21BD">
        <w:rPr>
          <w:sz w:val="28"/>
        </w:rPr>
        <w:t>regularly followed his journal entries</w:t>
      </w:r>
      <w:r w:rsidR="00212BF9">
        <w:rPr>
          <w:sz w:val="28"/>
        </w:rPr>
        <w:t xml:space="preserve">, </w:t>
      </w:r>
      <w:r w:rsidR="004C7ACB">
        <w:rPr>
          <w:sz w:val="28"/>
        </w:rPr>
        <w:t>commented on his postings, and received a text message or email when he added a new entry or others commented on an entry.  Further, Eaton knew that students used their phones at school to make calls and send texts.</w:t>
      </w:r>
      <w:r w:rsidR="005207E9">
        <w:rPr>
          <w:sz w:val="28"/>
        </w:rPr>
        <w:t xml:space="preserve">  </w:t>
      </w:r>
      <w:r w:rsidR="00212BF9">
        <w:rPr>
          <w:sz w:val="28"/>
        </w:rPr>
        <w:t>As Eaton’s posting was only available on the Internet, students had to use an electronic device to access it.  Ther</w:t>
      </w:r>
      <w:r w:rsidR="001B7861">
        <w:rPr>
          <w:sz w:val="28"/>
        </w:rPr>
        <w:t>e</w:t>
      </w:r>
      <w:r w:rsidR="00212BF9">
        <w:rPr>
          <w:sz w:val="28"/>
        </w:rPr>
        <w:t xml:space="preserve">fore, </w:t>
      </w:r>
      <w:r w:rsidR="00082954">
        <w:rPr>
          <w:sz w:val="28"/>
        </w:rPr>
        <w:t xml:space="preserve">when Eaton’s classmates were at school, </w:t>
      </w:r>
      <w:r w:rsidR="001B7861">
        <w:rPr>
          <w:sz w:val="28"/>
        </w:rPr>
        <w:t xml:space="preserve">it was foreseeable that </w:t>
      </w:r>
      <w:r w:rsidR="00082954">
        <w:rPr>
          <w:sz w:val="28"/>
        </w:rPr>
        <w:t xml:space="preserve">they </w:t>
      </w:r>
      <w:r w:rsidR="001B7861">
        <w:rPr>
          <w:sz w:val="28"/>
        </w:rPr>
        <w:t xml:space="preserve">would </w:t>
      </w:r>
      <w:r w:rsidR="00212BF9">
        <w:rPr>
          <w:sz w:val="28"/>
        </w:rPr>
        <w:t xml:space="preserve">use </w:t>
      </w:r>
      <w:r w:rsidR="00082954">
        <w:rPr>
          <w:sz w:val="28"/>
        </w:rPr>
        <w:t>their phones to access the posting</w:t>
      </w:r>
      <w:r w:rsidR="00212BF9">
        <w:rPr>
          <w:sz w:val="28"/>
        </w:rPr>
        <w:t>.</w:t>
      </w:r>
    </w:p>
    <w:p w14:paraId="176BACB5" w14:textId="77777777" w:rsidR="001B7861" w:rsidRDefault="00F26DA9" w:rsidP="002C120B">
      <w:pPr>
        <w:ind w:firstLine="720"/>
        <w:rPr>
          <w:sz w:val="28"/>
        </w:rPr>
      </w:pPr>
      <w:r>
        <w:rPr>
          <w:sz w:val="28"/>
        </w:rPr>
        <w:t>I</w:t>
      </w:r>
      <w:r w:rsidR="004C7ACB">
        <w:rPr>
          <w:sz w:val="28"/>
        </w:rPr>
        <w:t xml:space="preserve">t was reasonably foreseeable that </w:t>
      </w:r>
      <w:r w:rsidR="00405432">
        <w:rPr>
          <w:sz w:val="28"/>
        </w:rPr>
        <w:t xml:space="preserve">this </w:t>
      </w:r>
      <w:r w:rsidR="004C7ACB">
        <w:rPr>
          <w:sz w:val="28"/>
        </w:rPr>
        <w:t xml:space="preserve">cell phone use would </w:t>
      </w:r>
      <w:r w:rsidR="002C120B">
        <w:rPr>
          <w:sz w:val="28"/>
        </w:rPr>
        <w:t>result in</w:t>
      </w:r>
      <w:r w:rsidR="004C7ACB">
        <w:rPr>
          <w:sz w:val="28"/>
        </w:rPr>
        <w:t xml:space="preserve"> a material and substantial disruption.  </w:t>
      </w:r>
      <w:r w:rsidR="002C120B">
        <w:rPr>
          <w:sz w:val="28"/>
        </w:rPr>
        <w:t xml:space="preserve">Eaton was aware of the school policy prohibiting cell phone use, saying that they “make a big deal about it always at the beginning of the school year.” (Eaton Dep. 5:12.)  </w:t>
      </w:r>
      <w:r w:rsidR="001B7861">
        <w:rPr>
          <w:sz w:val="28"/>
        </w:rPr>
        <w:t xml:space="preserve">Given the nature of the posting, </w:t>
      </w:r>
      <w:r w:rsidR="002C120B" w:rsidRPr="001B7861">
        <w:rPr>
          <w:sz w:val="28"/>
        </w:rPr>
        <w:t xml:space="preserve">an accusation of another student cheating, </w:t>
      </w:r>
      <w:r w:rsidR="001B7861" w:rsidRPr="001B7861">
        <w:rPr>
          <w:sz w:val="28"/>
        </w:rPr>
        <w:t xml:space="preserve">it was likely that more students </w:t>
      </w:r>
      <w:r w:rsidR="005207E9">
        <w:rPr>
          <w:sz w:val="28"/>
        </w:rPr>
        <w:t xml:space="preserve">than </w:t>
      </w:r>
      <w:r w:rsidR="001B7861">
        <w:rPr>
          <w:sz w:val="28"/>
        </w:rPr>
        <w:t>usual would want to</w:t>
      </w:r>
      <w:r w:rsidR="001B7861" w:rsidRPr="001B7861">
        <w:rPr>
          <w:sz w:val="28"/>
        </w:rPr>
        <w:t xml:space="preserve"> </w:t>
      </w:r>
      <w:r w:rsidR="001B7861">
        <w:rPr>
          <w:sz w:val="28"/>
        </w:rPr>
        <w:t xml:space="preserve">access </w:t>
      </w:r>
      <w:r w:rsidR="001B7861" w:rsidRPr="001B7861">
        <w:rPr>
          <w:sz w:val="28"/>
        </w:rPr>
        <w:t xml:space="preserve">and </w:t>
      </w:r>
      <w:r w:rsidR="001B7861">
        <w:rPr>
          <w:sz w:val="28"/>
        </w:rPr>
        <w:t xml:space="preserve">comment </w:t>
      </w:r>
      <w:r w:rsidR="001B7861" w:rsidRPr="001B7861">
        <w:rPr>
          <w:sz w:val="28"/>
        </w:rPr>
        <w:t xml:space="preserve">on Eaton’s post, as well as </w:t>
      </w:r>
      <w:r w:rsidR="005207E9">
        <w:rPr>
          <w:sz w:val="28"/>
        </w:rPr>
        <w:t xml:space="preserve">send </w:t>
      </w:r>
      <w:r w:rsidR="001B7861">
        <w:rPr>
          <w:sz w:val="28"/>
        </w:rPr>
        <w:t>text</w:t>
      </w:r>
      <w:r w:rsidR="005207E9">
        <w:rPr>
          <w:sz w:val="28"/>
        </w:rPr>
        <w:t>s to</w:t>
      </w:r>
      <w:r w:rsidR="001B7861">
        <w:rPr>
          <w:sz w:val="28"/>
        </w:rPr>
        <w:t xml:space="preserve"> </w:t>
      </w:r>
      <w:r w:rsidR="001B7861" w:rsidRPr="001B7861">
        <w:rPr>
          <w:sz w:val="28"/>
        </w:rPr>
        <w:t xml:space="preserve">others about it.  Since any cell phone use in the classroom is a </w:t>
      </w:r>
      <w:r w:rsidR="00B71992">
        <w:rPr>
          <w:sz w:val="28"/>
        </w:rPr>
        <w:t>disturbance</w:t>
      </w:r>
      <w:r w:rsidR="001B7861" w:rsidRPr="001B7861">
        <w:rPr>
          <w:sz w:val="28"/>
        </w:rPr>
        <w:t>, (</w:t>
      </w:r>
      <w:proofErr w:type="spellStart"/>
      <w:r w:rsidR="001B7861" w:rsidRPr="00B71992">
        <w:rPr>
          <w:sz w:val="28"/>
        </w:rPr>
        <w:t>Blaas</w:t>
      </w:r>
      <w:proofErr w:type="spellEnd"/>
      <w:r w:rsidR="001B7861" w:rsidRPr="00B71992">
        <w:rPr>
          <w:sz w:val="28"/>
        </w:rPr>
        <w:t xml:space="preserve"> Dep. </w:t>
      </w:r>
      <w:r w:rsidR="00B71992" w:rsidRPr="00B71992">
        <w:rPr>
          <w:sz w:val="28"/>
        </w:rPr>
        <w:t>7:5-7</w:t>
      </w:r>
      <w:r w:rsidR="001B7861" w:rsidRPr="00B71992">
        <w:rPr>
          <w:sz w:val="28"/>
        </w:rPr>
        <w:t>,</w:t>
      </w:r>
      <w:r w:rsidR="001B7861" w:rsidRPr="001B7861">
        <w:rPr>
          <w:sz w:val="28"/>
        </w:rPr>
        <w:t>) a large increase in cell phone use would create a material and substantial disruption and require a response from MHS administration.</w:t>
      </w:r>
    </w:p>
    <w:p w14:paraId="18CD6B1B" w14:textId="77777777" w:rsidR="00D321A8" w:rsidRDefault="00F26DA9" w:rsidP="002C120B">
      <w:pPr>
        <w:ind w:firstLine="720"/>
        <w:rPr>
          <w:sz w:val="28"/>
        </w:rPr>
      </w:pPr>
      <w:r>
        <w:rPr>
          <w:sz w:val="28"/>
        </w:rPr>
        <w:t>Second</w:t>
      </w:r>
      <w:r w:rsidR="002C120B">
        <w:rPr>
          <w:sz w:val="28"/>
        </w:rPr>
        <w:t xml:space="preserve">, </w:t>
      </w:r>
      <w:r w:rsidR="007119F2">
        <w:rPr>
          <w:sz w:val="28"/>
        </w:rPr>
        <w:t xml:space="preserve">there is no genuine issue of material fact as to whether </w:t>
      </w:r>
      <w:r w:rsidR="000B2D5E">
        <w:rPr>
          <w:sz w:val="28"/>
        </w:rPr>
        <w:t xml:space="preserve">Eaton should reasonably </w:t>
      </w:r>
      <w:r w:rsidR="00082954">
        <w:rPr>
          <w:sz w:val="28"/>
        </w:rPr>
        <w:t xml:space="preserve">have </w:t>
      </w:r>
      <w:r w:rsidR="000B2D5E">
        <w:rPr>
          <w:sz w:val="28"/>
        </w:rPr>
        <w:t xml:space="preserve">foreseen that his posting would substantially distract the student body.  </w:t>
      </w:r>
      <w:r w:rsidR="00D321A8">
        <w:rPr>
          <w:sz w:val="28"/>
        </w:rPr>
        <w:t xml:space="preserve">As in </w:t>
      </w:r>
      <w:proofErr w:type="spellStart"/>
      <w:r w:rsidR="00D321A8">
        <w:rPr>
          <w:i/>
          <w:sz w:val="28"/>
        </w:rPr>
        <w:t>Doninger</w:t>
      </w:r>
      <w:proofErr w:type="spellEnd"/>
      <w:r w:rsidR="00D321A8">
        <w:rPr>
          <w:sz w:val="28"/>
        </w:rPr>
        <w:t xml:space="preserve">, </w:t>
      </w:r>
      <w:r w:rsidR="00363651">
        <w:rPr>
          <w:sz w:val="28"/>
        </w:rPr>
        <w:t xml:space="preserve">Eaton </w:t>
      </w:r>
      <w:r w:rsidR="00A55782">
        <w:rPr>
          <w:sz w:val="28"/>
        </w:rPr>
        <w:t>should have known</w:t>
      </w:r>
      <w:r w:rsidR="00FD2792">
        <w:rPr>
          <w:sz w:val="28"/>
        </w:rPr>
        <w:t xml:space="preserve"> </w:t>
      </w:r>
      <w:r w:rsidR="00D52212">
        <w:rPr>
          <w:sz w:val="28"/>
        </w:rPr>
        <w:t xml:space="preserve">that the proper way to submit his accusation </w:t>
      </w:r>
      <w:r w:rsidR="00FD2792">
        <w:rPr>
          <w:sz w:val="28"/>
        </w:rPr>
        <w:t xml:space="preserve">was to report </w:t>
      </w:r>
      <w:r w:rsidR="00D52212">
        <w:rPr>
          <w:sz w:val="28"/>
        </w:rPr>
        <w:t xml:space="preserve">it </w:t>
      </w:r>
      <w:r w:rsidR="00FD2792">
        <w:rPr>
          <w:sz w:val="28"/>
        </w:rPr>
        <w:t>to school administ</w:t>
      </w:r>
      <w:r w:rsidR="001F53E7">
        <w:rPr>
          <w:sz w:val="28"/>
        </w:rPr>
        <w:t>ration</w:t>
      </w:r>
      <w:r w:rsidR="00A55782">
        <w:rPr>
          <w:sz w:val="28"/>
        </w:rPr>
        <w:t>.</w:t>
      </w:r>
      <w:r w:rsidR="002C329B">
        <w:rPr>
          <w:sz w:val="28"/>
        </w:rPr>
        <w:t xml:space="preserve">  </w:t>
      </w:r>
      <w:r w:rsidR="00363040">
        <w:rPr>
          <w:sz w:val="28"/>
        </w:rPr>
        <w:t xml:space="preserve">Instead, he improperly broadcasted his unsubstantiated accusation in a public forum that was regularly viewed by his </w:t>
      </w:r>
      <w:r w:rsidR="00B97E47">
        <w:rPr>
          <w:sz w:val="28"/>
        </w:rPr>
        <w:t>classmates</w:t>
      </w:r>
      <w:r w:rsidR="00363040">
        <w:rPr>
          <w:sz w:val="28"/>
        </w:rPr>
        <w:t xml:space="preserve">.  </w:t>
      </w:r>
      <w:r w:rsidR="002C120B">
        <w:rPr>
          <w:sz w:val="28"/>
        </w:rPr>
        <w:t xml:space="preserve">If Eaton had followed the rules, his accusation would have likely resulted in an investigation conducted solely by </w:t>
      </w:r>
      <w:proofErr w:type="spellStart"/>
      <w:r w:rsidR="002C120B">
        <w:rPr>
          <w:sz w:val="28"/>
        </w:rPr>
        <w:t>Blaas</w:t>
      </w:r>
      <w:proofErr w:type="spellEnd"/>
      <w:r w:rsidR="002C120B">
        <w:rPr>
          <w:sz w:val="28"/>
        </w:rPr>
        <w:t xml:space="preserve"> or Eaton’s history te</w:t>
      </w:r>
      <w:r w:rsidR="00053154">
        <w:rPr>
          <w:sz w:val="28"/>
        </w:rPr>
        <w:t>acher. (</w:t>
      </w:r>
      <w:proofErr w:type="spellStart"/>
      <w:r w:rsidR="00053154">
        <w:rPr>
          <w:sz w:val="28"/>
        </w:rPr>
        <w:t>Blaas</w:t>
      </w:r>
      <w:proofErr w:type="spellEnd"/>
      <w:r w:rsidR="00053154">
        <w:rPr>
          <w:sz w:val="28"/>
        </w:rPr>
        <w:t xml:space="preserve"> Dep. 1:23-2:</w:t>
      </w:r>
      <w:r w:rsidR="002C120B">
        <w:rPr>
          <w:sz w:val="28"/>
        </w:rPr>
        <w:t xml:space="preserve">3.)  Instead, Eaton </w:t>
      </w:r>
      <w:r w:rsidR="001B7861">
        <w:rPr>
          <w:sz w:val="28"/>
        </w:rPr>
        <w:t xml:space="preserve">displayed his accusation publicly, greatly increasing the possibility that it would become </w:t>
      </w:r>
      <w:r w:rsidR="002C120B">
        <w:rPr>
          <w:sz w:val="28"/>
        </w:rPr>
        <w:t>common knowledge around the school.</w:t>
      </w:r>
    </w:p>
    <w:p w14:paraId="1B92AC00" w14:textId="77777777" w:rsidR="00AD140C" w:rsidRDefault="00D52212" w:rsidP="00D321A8">
      <w:pPr>
        <w:rPr>
          <w:sz w:val="28"/>
        </w:rPr>
      </w:pPr>
      <w:r>
        <w:rPr>
          <w:sz w:val="28"/>
        </w:rPr>
        <w:tab/>
      </w:r>
      <w:r w:rsidR="004C7ACB">
        <w:rPr>
          <w:sz w:val="28"/>
        </w:rPr>
        <w:t>Further</w:t>
      </w:r>
      <w:r>
        <w:rPr>
          <w:sz w:val="28"/>
        </w:rPr>
        <w:t xml:space="preserve">, </w:t>
      </w:r>
      <w:r w:rsidR="00A52FD6">
        <w:rPr>
          <w:sz w:val="28"/>
        </w:rPr>
        <w:t xml:space="preserve">the </w:t>
      </w:r>
      <w:r>
        <w:rPr>
          <w:sz w:val="28"/>
        </w:rPr>
        <w:t xml:space="preserve">language </w:t>
      </w:r>
      <w:r w:rsidR="00A52FD6">
        <w:rPr>
          <w:sz w:val="28"/>
        </w:rPr>
        <w:t xml:space="preserve">used by Eaton in the posting </w:t>
      </w:r>
      <w:r>
        <w:rPr>
          <w:sz w:val="28"/>
        </w:rPr>
        <w:t xml:space="preserve">was “hardly conducive to conflict resolution.” </w:t>
      </w:r>
      <w:proofErr w:type="spellStart"/>
      <w:proofErr w:type="gramStart"/>
      <w:r w:rsidR="00082954">
        <w:rPr>
          <w:i/>
          <w:sz w:val="28"/>
        </w:rPr>
        <w:t>Doninger</w:t>
      </w:r>
      <w:proofErr w:type="spellEnd"/>
      <w:r w:rsidR="00082954">
        <w:rPr>
          <w:sz w:val="28"/>
        </w:rPr>
        <w:t>, 527 F.3d at 51.</w:t>
      </w:r>
      <w:proofErr w:type="gramEnd"/>
      <w:r>
        <w:rPr>
          <w:sz w:val="28"/>
        </w:rPr>
        <w:t xml:space="preserve"> </w:t>
      </w:r>
      <w:r w:rsidR="00082954">
        <w:rPr>
          <w:sz w:val="28"/>
        </w:rPr>
        <w:t xml:space="preserve"> </w:t>
      </w:r>
      <w:r w:rsidR="00A52FD6">
        <w:rPr>
          <w:sz w:val="28"/>
        </w:rPr>
        <w:t xml:space="preserve">While an amicable tone may have discouraged a strong reaction from the student body, </w:t>
      </w:r>
      <w:r w:rsidR="00F25775">
        <w:rPr>
          <w:sz w:val="28"/>
        </w:rPr>
        <w:t xml:space="preserve">Eaton’s </w:t>
      </w:r>
      <w:r w:rsidR="00A52FD6">
        <w:rPr>
          <w:sz w:val="28"/>
        </w:rPr>
        <w:t xml:space="preserve">admittedly </w:t>
      </w:r>
      <w:r w:rsidR="00F25775">
        <w:rPr>
          <w:sz w:val="28"/>
        </w:rPr>
        <w:t>sarcastic</w:t>
      </w:r>
      <w:r w:rsidR="00A52FD6">
        <w:rPr>
          <w:sz w:val="28"/>
        </w:rPr>
        <w:t xml:space="preserve"> tone made it more likely that students would become divisive in their support of either </w:t>
      </w:r>
      <w:proofErr w:type="spellStart"/>
      <w:r w:rsidR="00A52FD6">
        <w:rPr>
          <w:sz w:val="28"/>
        </w:rPr>
        <w:t>Grugel</w:t>
      </w:r>
      <w:proofErr w:type="spellEnd"/>
      <w:r w:rsidR="00A52FD6">
        <w:rPr>
          <w:sz w:val="28"/>
        </w:rPr>
        <w:t xml:space="preserve"> or Eaton </w:t>
      </w:r>
      <w:r w:rsidR="002C329B" w:rsidRPr="002C329B">
        <w:rPr>
          <w:sz w:val="28"/>
        </w:rPr>
        <w:t>(Eaton Dep. 3:14-15)</w:t>
      </w:r>
      <w:r w:rsidR="00F25775">
        <w:rPr>
          <w:sz w:val="28"/>
        </w:rPr>
        <w:t xml:space="preserve">.  </w:t>
      </w:r>
      <w:r w:rsidR="00AD140C">
        <w:rPr>
          <w:sz w:val="28"/>
        </w:rPr>
        <w:t xml:space="preserve">Eaton’s posting </w:t>
      </w:r>
      <w:r w:rsidR="00E753F8">
        <w:rPr>
          <w:sz w:val="28"/>
        </w:rPr>
        <w:t xml:space="preserve">did not suggest a specific </w:t>
      </w:r>
      <w:r w:rsidR="00897DE5">
        <w:rPr>
          <w:sz w:val="28"/>
        </w:rPr>
        <w:t xml:space="preserve">response </w:t>
      </w:r>
      <w:r w:rsidR="009C2EE1">
        <w:rPr>
          <w:sz w:val="28"/>
        </w:rPr>
        <w:t xml:space="preserve">from </w:t>
      </w:r>
      <w:r w:rsidR="00A11A1C">
        <w:rPr>
          <w:sz w:val="28"/>
        </w:rPr>
        <w:t>his classmates</w:t>
      </w:r>
      <w:r w:rsidR="009C2EE1">
        <w:rPr>
          <w:sz w:val="28"/>
        </w:rPr>
        <w:t xml:space="preserve">, </w:t>
      </w:r>
      <w:r w:rsidR="00A52FD6">
        <w:rPr>
          <w:sz w:val="28"/>
        </w:rPr>
        <w:t xml:space="preserve">but </w:t>
      </w:r>
      <w:r w:rsidR="009C2EE1">
        <w:rPr>
          <w:sz w:val="28"/>
        </w:rPr>
        <w:t xml:space="preserve">it is unlikely that </w:t>
      </w:r>
      <w:r w:rsidR="00F25775">
        <w:rPr>
          <w:sz w:val="28"/>
        </w:rPr>
        <w:t xml:space="preserve">high school students require </w:t>
      </w:r>
      <w:r w:rsidR="009C2EE1">
        <w:rPr>
          <w:sz w:val="28"/>
        </w:rPr>
        <w:t>an invitation to respond before voicing their opinions</w:t>
      </w:r>
      <w:r w:rsidR="000B2D5E">
        <w:rPr>
          <w:sz w:val="28"/>
        </w:rPr>
        <w:t>.</w:t>
      </w:r>
    </w:p>
    <w:p w14:paraId="64DD3086" w14:textId="77777777" w:rsidR="009C2EE1" w:rsidRPr="009C2EE1" w:rsidRDefault="009C2EE1" w:rsidP="009C2EE1">
      <w:pPr>
        <w:ind w:firstLine="720"/>
        <w:rPr>
          <w:sz w:val="28"/>
        </w:rPr>
      </w:pPr>
      <w:r>
        <w:rPr>
          <w:sz w:val="28"/>
        </w:rPr>
        <w:t xml:space="preserve">In conclusion, </w:t>
      </w:r>
      <w:r w:rsidRPr="009C2EE1">
        <w:rPr>
          <w:sz w:val="28"/>
        </w:rPr>
        <w:t xml:space="preserve">there is no genuine issue of material fact as to whether </w:t>
      </w:r>
      <w:r w:rsidR="00B97E47">
        <w:rPr>
          <w:sz w:val="28"/>
        </w:rPr>
        <w:t>Eaton</w:t>
      </w:r>
      <w:r w:rsidRPr="009C2EE1">
        <w:rPr>
          <w:sz w:val="28"/>
        </w:rPr>
        <w:t xml:space="preserve"> could reasonably have foreseen that his posting would reach the school and cause a material and substantial disruption.  </w:t>
      </w:r>
      <w:r>
        <w:rPr>
          <w:sz w:val="28"/>
        </w:rPr>
        <w:t xml:space="preserve">Therefore, summary judgment is warranted for </w:t>
      </w:r>
      <w:r w:rsidR="00B97E47">
        <w:rPr>
          <w:sz w:val="28"/>
        </w:rPr>
        <w:t>MHS</w:t>
      </w:r>
      <w:r>
        <w:rPr>
          <w:sz w:val="28"/>
        </w:rPr>
        <w:t>.</w:t>
      </w:r>
    </w:p>
    <w:p w14:paraId="149B6B2F" w14:textId="77777777" w:rsidR="00A67A4F" w:rsidRDefault="00A67A4F" w:rsidP="00A67A4F">
      <w:pPr>
        <w:spacing w:line="240" w:lineRule="auto"/>
        <w:rPr>
          <w:i/>
          <w:sz w:val="28"/>
        </w:rPr>
      </w:pPr>
    </w:p>
    <w:p w14:paraId="296BB022" w14:textId="77777777" w:rsidR="00992175" w:rsidRDefault="00A67A4F" w:rsidP="00A67A4F">
      <w:pPr>
        <w:spacing w:line="240" w:lineRule="auto"/>
        <w:rPr>
          <w:b/>
          <w:sz w:val="28"/>
        </w:rPr>
      </w:pPr>
      <w:r>
        <w:rPr>
          <w:b/>
          <w:sz w:val="28"/>
        </w:rPr>
        <w:t xml:space="preserve">II. </w:t>
      </w:r>
      <w:r w:rsidR="00B97E47">
        <w:rPr>
          <w:b/>
          <w:sz w:val="28"/>
        </w:rPr>
        <w:t>MHS</w:t>
      </w:r>
      <w:r>
        <w:rPr>
          <w:b/>
          <w:sz w:val="28"/>
        </w:rPr>
        <w:t xml:space="preserve"> is entitled to summary judgment because t</w:t>
      </w:r>
      <w:r w:rsidRPr="00A67A4F">
        <w:rPr>
          <w:b/>
          <w:sz w:val="28"/>
        </w:rPr>
        <w:t xml:space="preserve">here exists no genuine issue of material fact as to whether </w:t>
      </w:r>
      <w:r w:rsidR="00B97E47">
        <w:rPr>
          <w:b/>
          <w:sz w:val="28"/>
        </w:rPr>
        <w:t>Eaton’s</w:t>
      </w:r>
      <w:r>
        <w:rPr>
          <w:b/>
          <w:sz w:val="28"/>
        </w:rPr>
        <w:t xml:space="preserve"> journal entry </w:t>
      </w:r>
      <w:r w:rsidRPr="00A67A4F">
        <w:rPr>
          <w:b/>
          <w:sz w:val="28"/>
        </w:rPr>
        <w:t>caused a material and substantial disruption</w:t>
      </w:r>
      <w:r>
        <w:rPr>
          <w:b/>
          <w:sz w:val="28"/>
        </w:rPr>
        <w:t xml:space="preserve"> at school</w:t>
      </w:r>
      <w:r w:rsidRPr="00A67A4F">
        <w:rPr>
          <w:b/>
          <w:sz w:val="28"/>
        </w:rPr>
        <w:t xml:space="preserve">, </w:t>
      </w:r>
      <w:r>
        <w:rPr>
          <w:b/>
          <w:sz w:val="28"/>
        </w:rPr>
        <w:t xml:space="preserve">even though </w:t>
      </w:r>
      <w:r w:rsidRPr="001400BD">
        <w:rPr>
          <w:b/>
          <w:sz w:val="28"/>
        </w:rPr>
        <w:t>others brought the disruption</w:t>
      </w:r>
      <w:r w:rsidRPr="00A67A4F">
        <w:rPr>
          <w:b/>
          <w:sz w:val="28"/>
        </w:rPr>
        <w:t xml:space="preserve"> to campus.  </w:t>
      </w:r>
    </w:p>
    <w:p w14:paraId="2350DBD3" w14:textId="77777777" w:rsidR="00992175" w:rsidRDefault="00992175" w:rsidP="00A67A4F">
      <w:pPr>
        <w:spacing w:line="240" w:lineRule="auto"/>
        <w:rPr>
          <w:b/>
          <w:sz w:val="28"/>
        </w:rPr>
      </w:pPr>
    </w:p>
    <w:p w14:paraId="700DEE76" w14:textId="77777777" w:rsidR="00A67A4F" w:rsidRDefault="00992175" w:rsidP="00992175">
      <w:pPr>
        <w:spacing w:line="240" w:lineRule="auto"/>
        <w:ind w:left="720"/>
        <w:rPr>
          <w:b/>
          <w:sz w:val="28"/>
        </w:rPr>
      </w:pPr>
      <w:r>
        <w:rPr>
          <w:b/>
          <w:sz w:val="28"/>
        </w:rPr>
        <w:t xml:space="preserve">A. There is no genuine issue of material fact as to whether multiple violations of </w:t>
      </w:r>
      <w:r w:rsidR="00B97E47">
        <w:rPr>
          <w:b/>
          <w:sz w:val="28"/>
        </w:rPr>
        <w:t>MHS’s</w:t>
      </w:r>
      <w:r>
        <w:rPr>
          <w:b/>
          <w:sz w:val="28"/>
        </w:rPr>
        <w:t xml:space="preserve"> cell phone policy, an investigation of an unsubstantiated acc</w:t>
      </w:r>
      <w:r w:rsidR="00DE32C3">
        <w:rPr>
          <w:b/>
          <w:sz w:val="28"/>
        </w:rPr>
        <w:t xml:space="preserve">usation of cheating, and a week </w:t>
      </w:r>
      <w:r>
        <w:rPr>
          <w:b/>
          <w:sz w:val="28"/>
        </w:rPr>
        <w:t>long distraction constitutes a material and substantial disruption.</w:t>
      </w:r>
    </w:p>
    <w:p w14:paraId="618229A3" w14:textId="77777777" w:rsidR="001400BD" w:rsidRPr="001400BD" w:rsidRDefault="001400BD" w:rsidP="001400BD">
      <w:pPr>
        <w:tabs>
          <w:tab w:val="left" w:pos="720"/>
        </w:tabs>
        <w:spacing w:line="240" w:lineRule="auto"/>
        <w:rPr>
          <w:b/>
          <w:sz w:val="28"/>
        </w:rPr>
      </w:pPr>
    </w:p>
    <w:p w14:paraId="59844D52" w14:textId="77777777" w:rsidR="005533EE" w:rsidRDefault="00205302" w:rsidP="00EB3641">
      <w:pPr>
        <w:ind w:firstLine="720"/>
        <w:rPr>
          <w:sz w:val="28"/>
        </w:rPr>
      </w:pPr>
      <w:r>
        <w:rPr>
          <w:sz w:val="28"/>
        </w:rPr>
        <w:t xml:space="preserve">The U.S. Supreme Court defines a material and substantial disruption as </w:t>
      </w:r>
      <w:r w:rsidR="001A0788">
        <w:rPr>
          <w:sz w:val="28"/>
        </w:rPr>
        <w:t>behavior</w:t>
      </w:r>
      <w:r>
        <w:rPr>
          <w:sz w:val="28"/>
        </w:rPr>
        <w:t xml:space="preserve"> that </w:t>
      </w:r>
      <w:r w:rsidR="001A0788">
        <w:rPr>
          <w:sz w:val="28"/>
        </w:rPr>
        <w:t>“</w:t>
      </w:r>
      <w:r w:rsidR="001A0788" w:rsidRPr="001A0788">
        <w:rPr>
          <w:sz w:val="28"/>
        </w:rPr>
        <w:t>materially disrupts classwork o</w:t>
      </w:r>
      <w:r w:rsidR="00AC394E">
        <w:rPr>
          <w:sz w:val="28"/>
        </w:rPr>
        <w:t>r involves substantial disorder</w:t>
      </w:r>
      <w:r w:rsidR="001A0788">
        <w:rPr>
          <w:sz w:val="28"/>
        </w:rPr>
        <w:t xml:space="preserve">.” </w:t>
      </w:r>
      <w:proofErr w:type="gramStart"/>
      <w:r w:rsidR="001A0788">
        <w:rPr>
          <w:i/>
          <w:sz w:val="28"/>
        </w:rPr>
        <w:t>Tinker</w:t>
      </w:r>
      <w:r w:rsidR="001A0788">
        <w:rPr>
          <w:sz w:val="28"/>
        </w:rPr>
        <w:t>, 393 U.S. at 513.</w:t>
      </w:r>
      <w:proofErr w:type="gramEnd"/>
      <w:r w:rsidR="001A0788">
        <w:rPr>
          <w:sz w:val="28"/>
        </w:rPr>
        <w:t xml:space="preserve">  A </w:t>
      </w:r>
      <w:r w:rsidR="00EE54A2">
        <w:rPr>
          <w:sz w:val="28"/>
        </w:rPr>
        <w:t xml:space="preserve">school may regulate student behavior that causes a material and substantial disruption. </w:t>
      </w:r>
      <w:r w:rsidR="00EE54A2">
        <w:rPr>
          <w:i/>
          <w:sz w:val="28"/>
        </w:rPr>
        <w:t>Id.</w:t>
      </w:r>
      <w:r w:rsidR="00586E83">
        <w:rPr>
          <w:sz w:val="28"/>
        </w:rPr>
        <w:t xml:space="preserve">  </w:t>
      </w:r>
      <w:r w:rsidR="00C15D41">
        <w:rPr>
          <w:sz w:val="28"/>
        </w:rPr>
        <w:t>T</w:t>
      </w:r>
      <w:r w:rsidR="00586E83">
        <w:rPr>
          <w:sz w:val="28"/>
        </w:rPr>
        <w:t xml:space="preserve">he </w:t>
      </w:r>
      <w:r w:rsidR="00C15D41">
        <w:rPr>
          <w:i/>
          <w:sz w:val="28"/>
        </w:rPr>
        <w:t xml:space="preserve">Tinker </w:t>
      </w:r>
      <w:r w:rsidR="00586E83">
        <w:rPr>
          <w:sz w:val="28"/>
        </w:rPr>
        <w:t xml:space="preserve">Court </w:t>
      </w:r>
      <w:r w:rsidR="00C15D41">
        <w:rPr>
          <w:sz w:val="28"/>
        </w:rPr>
        <w:t xml:space="preserve">determined </w:t>
      </w:r>
      <w:r w:rsidR="00F26DA9">
        <w:rPr>
          <w:sz w:val="28"/>
        </w:rPr>
        <w:t xml:space="preserve">that </w:t>
      </w:r>
      <w:r w:rsidR="00C15D41">
        <w:rPr>
          <w:sz w:val="28"/>
        </w:rPr>
        <w:t xml:space="preserve">students </w:t>
      </w:r>
      <w:r w:rsidR="00F26DA9">
        <w:rPr>
          <w:sz w:val="28"/>
        </w:rPr>
        <w:t xml:space="preserve">wearing black armbands </w:t>
      </w:r>
      <w:r w:rsidR="00C15D41">
        <w:rPr>
          <w:sz w:val="28"/>
        </w:rPr>
        <w:t>had not caused a material and substantial disruption because there was no indication that the work of the school or class was disrupted and there were no threats or acts of violence.</w:t>
      </w:r>
      <w:r w:rsidR="00633882">
        <w:rPr>
          <w:sz w:val="28"/>
        </w:rPr>
        <w:t xml:space="preserve"> </w:t>
      </w:r>
      <w:proofErr w:type="gramStart"/>
      <w:r w:rsidR="005533EE">
        <w:rPr>
          <w:i/>
          <w:sz w:val="28"/>
        </w:rPr>
        <w:t>Id</w:t>
      </w:r>
      <w:r w:rsidR="005533EE">
        <w:rPr>
          <w:sz w:val="28"/>
        </w:rPr>
        <w:t>. at 508.</w:t>
      </w:r>
      <w:proofErr w:type="gramEnd"/>
      <w:r w:rsidR="005533EE">
        <w:rPr>
          <w:sz w:val="28"/>
        </w:rPr>
        <w:t xml:space="preserve"> </w:t>
      </w:r>
      <w:r w:rsidR="00633882">
        <w:rPr>
          <w:sz w:val="28"/>
        </w:rPr>
        <w:t xml:space="preserve"> </w:t>
      </w:r>
    </w:p>
    <w:p w14:paraId="43972D56" w14:textId="77777777" w:rsidR="00633882" w:rsidRPr="005533EE" w:rsidRDefault="00C15D41" w:rsidP="00DC0EEF">
      <w:pPr>
        <w:ind w:firstLine="720"/>
        <w:rPr>
          <w:sz w:val="28"/>
        </w:rPr>
      </w:pPr>
      <w:r>
        <w:rPr>
          <w:sz w:val="28"/>
        </w:rPr>
        <w:t xml:space="preserve">Similarly, </w:t>
      </w:r>
      <w:r w:rsidR="006C06F9">
        <w:rPr>
          <w:sz w:val="28"/>
        </w:rPr>
        <w:t xml:space="preserve">a material and substantial disruption </w:t>
      </w:r>
      <w:r w:rsidR="00082954">
        <w:rPr>
          <w:sz w:val="28"/>
        </w:rPr>
        <w:t>does</w:t>
      </w:r>
      <w:r w:rsidR="006C06F9">
        <w:rPr>
          <w:sz w:val="28"/>
        </w:rPr>
        <w:t xml:space="preserve"> not </w:t>
      </w:r>
      <w:r w:rsidR="00AC394E">
        <w:rPr>
          <w:sz w:val="28"/>
        </w:rPr>
        <w:t>occur when student action causes</w:t>
      </w:r>
      <w:r w:rsidR="006C06F9">
        <w:rPr>
          <w:sz w:val="28"/>
        </w:rPr>
        <w:t xml:space="preserve"> merely a “showing of mild curiosity” in other students, </w:t>
      </w:r>
      <w:r>
        <w:rPr>
          <w:i/>
          <w:sz w:val="28"/>
        </w:rPr>
        <w:t xml:space="preserve">Burnside v. </w:t>
      </w:r>
      <w:proofErr w:type="spellStart"/>
      <w:r>
        <w:rPr>
          <w:i/>
          <w:sz w:val="28"/>
        </w:rPr>
        <w:t>Byars</w:t>
      </w:r>
      <w:proofErr w:type="spellEnd"/>
      <w:r w:rsidR="002F587F">
        <w:rPr>
          <w:sz w:val="28"/>
        </w:rPr>
        <w:t xml:space="preserve">, 363 F.3d 744, 748 </w:t>
      </w:r>
      <w:r>
        <w:rPr>
          <w:sz w:val="28"/>
        </w:rPr>
        <w:t>(5th Cir. 1966)</w:t>
      </w:r>
      <w:r w:rsidR="006C06F9">
        <w:rPr>
          <w:sz w:val="28"/>
        </w:rPr>
        <w:t xml:space="preserve"> (students </w:t>
      </w:r>
      <w:r>
        <w:rPr>
          <w:sz w:val="28"/>
        </w:rPr>
        <w:t>wearing “freedom buttons”</w:t>
      </w:r>
      <w:r w:rsidR="00AC394E">
        <w:rPr>
          <w:sz w:val="28"/>
        </w:rPr>
        <w:t>), or evokes</w:t>
      </w:r>
      <w:r w:rsidR="005533EE">
        <w:rPr>
          <w:sz w:val="28"/>
        </w:rPr>
        <w:t xml:space="preserve"> discussion from other students. </w:t>
      </w:r>
      <w:r w:rsidR="005533EE" w:rsidRPr="005533EE">
        <w:rPr>
          <w:i/>
          <w:sz w:val="28"/>
        </w:rPr>
        <w:t xml:space="preserve">Guiles ex rel. Guiles v. </w:t>
      </w:r>
      <w:proofErr w:type="spellStart"/>
      <w:r w:rsidR="005533EE" w:rsidRPr="005533EE">
        <w:rPr>
          <w:i/>
          <w:sz w:val="28"/>
        </w:rPr>
        <w:t>Marineau</w:t>
      </w:r>
      <w:proofErr w:type="spellEnd"/>
      <w:r w:rsidR="008A23FE">
        <w:rPr>
          <w:sz w:val="28"/>
        </w:rPr>
        <w:t>, 461 F.3d 320 (2d</w:t>
      </w:r>
      <w:r w:rsidR="005533EE">
        <w:rPr>
          <w:sz w:val="28"/>
        </w:rPr>
        <w:t xml:space="preserve"> Cir. 2006) (student wearing </w:t>
      </w:r>
      <w:r w:rsidR="006C06F9">
        <w:rPr>
          <w:sz w:val="28"/>
        </w:rPr>
        <w:t>a politically offensive t-shirt</w:t>
      </w:r>
      <w:r w:rsidR="005533EE">
        <w:rPr>
          <w:sz w:val="28"/>
        </w:rPr>
        <w:t>).</w:t>
      </w:r>
    </w:p>
    <w:p w14:paraId="19B32153" w14:textId="77777777" w:rsidR="00633882" w:rsidRDefault="00E56C7B" w:rsidP="00EB3641">
      <w:pPr>
        <w:ind w:firstLine="720"/>
        <w:rPr>
          <w:sz w:val="28"/>
        </w:rPr>
      </w:pPr>
      <w:r>
        <w:rPr>
          <w:sz w:val="28"/>
        </w:rPr>
        <w:t xml:space="preserve">In contrast, the </w:t>
      </w:r>
      <w:r w:rsidR="00586E83">
        <w:rPr>
          <w:sz w:val="28"/>
        </w:rPr>
        <w:t xml:space="preserve">student </w:t>
      </w:r>
      <w:r>
        <w:rPr>
          <w:sz w:val="28"/>
        </w:rPr>
        <w:t xml:space="preserve">in </w:t>
      </w:r>
      <w:proofErr w:type="spellStart"/>
      <w:r>
        <w:rPr>
          <w:i/>
          <w:sz w:val="28"/>
        </w:rPr>
        <w:t>Doninger</w:t>
      </w:r>
      <w:proofErr w:type="spellEnd"/>
      <w:r>
        <w:rPr>
          <w:i/>
          <w:sz w:val="28"/>
        </w:rPr>
        <w:t xml:space="preserve"> </w:t>
      </w:r>
      <w:r w:rsidR="00586E83">
        <w:rPr>
          <w:sz w:val="28"/>
        </w:rPr>
        <w:t xml:space="preserve">caused a material and substantial disruption when she incorrectly claimed that a school-sponsored activity had been cancelled. </w:t>
      </w:r>
      <w:proofErr w:type="gramStart"/>
      <w:r w:rsidR="00586E83">
        <w:rPr>
          <w:sz w:val="28"/>
        </w:rPr>
        <w:t>527 F.3d at 51.</w:t>
      </w:r>
      <w:proofErr w:type="gramEnd"/>
      <w:r w:rsidR="00586E83">
        <w:rPr>
          <w:sz w:val="28"/>
        </w:rPr>
        <w:t xml:space="preserve">  The day after her posting, students were “all riled up” and were threatening a sit-in at school.</w:t>
      </w:r>
      <w:r w:rsidR="00586E83">
        <w:rPr>
          <w:i/>
          <w:sz w:val="28"/>
        </w:rPr>
        <w:t xml:space="preserve"> Id.</w:t>
      </w:r>
      <w:r w:rsidR="00586E83">
        <w:rPr>
          <w:sz w:val="28"/>
        </w:rPr>
        <w:t xml:space="preserve">  The principal and superintendent received many calls and emails related to the student’s posting, </w:t>
      </w:r>
      <w:r w:rsidR="00AC394E">
        <w:rPr>
          <w:sz w:val="28"/>
        </w:rPr>
        <w:t>which required</w:t>
      </w:r>
      <w:r w:rsidR="00586E83">
        <w:rPr>
          <w:sz w:val="28"/>
        </w:rPr>
        <w:t xml:space="preserve"> </w:t>
      </w:r>
      <w:r w:rsidR="00AC394E">
        <w:rPr>
          <w:sz w:val="28"/>
        </w:rPr>
        <w:t>them</w:t>
      </w:r>
      <w:r w:rsidR="00F26DA9">
        <w:rPr>
          <w:sz w:val="28"/>
        </w:rPr>
        <w:t xml:space="preserve"> </w:t>
      </w:r>
      <w:r w:rsidR="00586E83">
        <w:rPr>
          <w:sz w:val="28"/>
        </w:rPr>
        <w:t xml:space="preserve">to </w:t>
      </w:r>
      <w:r w:rsidR="00A11A1C">
        <w:rPr>
          <w:sz w:val="28"/>
        </w:rPr>
        <w:t>be late to or miss</w:t>
      </w:r>
      <w:r w:rsidR="00586E83">
        <w:rPr>
          <w:sz w:val="28"/>
        </w:rPr>
        <w:t xml:space="preserve"> school-related activities. </w:t>
      </w:r>
      <w:r w:rsidR="00586E83">
        <w:rPr>
          <w:i/>
          <w:sz w:val="28"/>
        </w:rPr>
        <w:t>Id.</w:t>
      </w:r>
      <w:r w:rsidR="00586E83">
        <w:rPr>
          <w:sz w:val="28"/>
        </w:rPr>
        <w:t xml:space="preserve">  </w:t>
      </w:r>
    </w:p>
    <w:p w14:paraId="081221E8" w14:textId="77777777" w:rsidR="006C06F9" w:rsidRDefault="007119F2" w:rsidP="00F26DA9">
      <w:pPr>
        <w:ind w:firstLine="720"/>
        <w:rPr>
          <w:sz w:val="28"/>
        </w:rPr>
      </w:pPr>
      <w:r>
        <w:rPr>
          <w:sz w:val="28"/>
        </w:rPr>
        <w:t xml:space="preserve">There is no genuine issue of material fact as to whether </w:t>
      </w:r>
      <w:r w:rsidR="00EB3641">
        <w:rPr>
          <w:sz w:val="28"/>
        </w:rPr>
        <w:t>Eaton’s posting materially disrupted class</w:t>
      </w:r>
      <w:r w:rsidR="00F26DA9">
        <w:rPr>
          <w:sz w:val="28"/>
        </w:rPr>
        <w:t xml:space="preserve"> </w:t>
      </w:r>
      <w:r w:rsidR="00EB3641">
        <w:rPr>
          <w:sz w:val="28"/>
        </w:rPr>
        <w:t>work and involved substantial disorder.  Students “had thrown caution to the wind” in their violation of the cell phone policy. (</w:t>
      </w:r>
      <w:proofErr w:type="spellStart"/>
      <w:r w:rsidR="00EB3641">
        <w:rPr>
          <w:sz w:val="28"/>
        </w:rPr>
        <w:t>Blaas</w:t>
      </w:r>
      <w:proofErr w:type="spellEnd"/>
      <w:r w:rsidR="00EB3641">
        <w:rPr>
          <w:sz w:val="28"/>
        </w:rPr>
        <w:t xml:space="preserve"> Dep. 8:1.)  Some students allowed their phones to beep during class, while others texted </w:t>
      </w:r>
      <w:r w:rsidR="00DC0EEF">
        <w:rPr>
          <w:sz w:val="28"/>
        </w:rPr>
        <w:t xml:space="preserve">about the posting </w:t>
      </w:r>
      <w:r w:rsidR="00EB3641">
        <w:rPr>
          <w:sz w:val="28"/>
        </w:rPr>
        <w:t>in class and even used their phones to view Eaton’s journal</w:t>
      </w:r>
      <w:r w:rsidR="00F76D9E">
        <w:rPr>
          <w:sz w:val="28"/>
        </w:rPr>
        <w:t xml:space="preserve"> and post comments</w:t>
      </w:r>
      <w:r w:rsidR="00EB3641">
        <w:rPr>
          <w:sz w:val="28"/>
        </w:rPr>
        <w:t>.</w:t>
      </w:r>
      <w:r w:rsidR="00AC394E">
        <w:rPr>
          <w:sz w:val="28"/>
        </w:rPr>
        <w:t xml:space="preserve">  </w:t>
      </w:r>
      <w:r w:rsidR="00F76D9E">
        <w:rPr>
          <w:sz w:val="28"/>
        </w:rPr>
        <w:t>In fact</w:t>
      </w:r>
      <w:r w:rsidR="00DC0EEF">
        <w:rPr>
          <w:sz w:val="28"/>
        </w:rPr>
        <w:t xml:space="preserve">, </w:t>
      </w:r>
      <w:r w:rsidR="00AC394E">
        <w:rPr>
          <w:sz w:val="28"/>
        </w:rPr>
        <w:t>a</w:t>
      </w:r>
      <w:r w:rsidR="00DC0EEF">
        <w:rPr>
          <w:sz w:val="28"/>
        </w:rPr>
        <w:t xml:space="preserve">t least forty comments </w:t>
      </w:r>
      <w:r w:rsidR="006C06F9">
        <w:rPr>
          <w:sz w:val="28"/>
        </w:rPr>
        <w:t xml:space="preserve">were made </w:t>
      </w:r>
      <w:r w:rsidR="00DC0EEF">
        <w:rPr>
          <w:sz w:val="28"/>
        </w:rPr>
        <w:t xml:space="preserve">during school hours.  </w:t>
      </w:r>
      <w:r w:rsidR="006C06F9">
        <w:rPr>
          <w:sz w:val="28"/>
        </w:rPr>
        <w:t xml:space="preserve">Given the fact that </w:t>
      </w:r>
      <w:r w:rsidR="00082954">
        <w:rPr>
          <w:sz w:val="28"/>
        </w:rPr>
        <w:t>Eaton’s journal was aimed at his classmates, (</w:t>
      </w:r>
      <w:proofErr w:type="spellStart"/>
      <w:r w:rsidR="00082954">
        <w:rPr>
          <w:sz w:val="28"/>
        </w:rPr>
        <w:t>Blaas</w:t>
      </w:r>
      <w:proofErr w:type="spellEnd"/>
      <w:r w:rsidR="00082954">
        <w:rPr>
          <w:sz w:val="28"/>
        </w:rPr>
        <w:t xml:space="preserve"> Dep. 9:5</w:t>
      </w:r>
      <w:r w:rsidR="006C06F9">
        <w:rPr>
          <w:sz w:val="28"/>
        </w:rPr>
        <w:t>,</w:t>
      </w:r>
      <w:r w:rsidR="00082954">
        <w:rPr>
          <w:sz w:val="28"/>
        </w:rPr>
        <w:t>)</w:t>
      </w:r>
      <w:r w:rsidR="006C06F9">
        <w:rPr>
          <w:sz w:val="28"/>
        </w:rPr>
        <w:t xml:space="preserve"> it is likely that </w:t>
      </w:r>
      <w:r w:rsidR="00AC394E">
        <w:rPr>
          <w:sz w:val="28"/>
        </w:rPr>
        <w:t xml:space="preserve">MHS students posted </w:t>
      </w:r>
      <w:r w:rsidR="006C06F9">
        <w:rPr>
          <w:sz w:val="28"/>
        </w:rPr>
        <w:t xml:space="preserve">many if not most of these comments </w:t>
      </w:r>
      <w:r w:rsidR="00A11A1C">
        <w:rPr>
          <w:sz w:val="28"/>
        </w:rPr>
        <w:t>while at school</w:t>
      </w:r>
      <w:r w:rsidR="006C06F9">
        <w:rPr>
          <w:sz w:val="28"/>
        </w:rPr>
        <w:t xml:space="preserve">.  </w:t>
      </w:r>
      <w:r w:rsidR="00EB3641">
        <w:rPr>
          <w:sz w:val="28"/>
        </w:rPr>
        <w:t xml:space="preserve">In all, </w:t>
      </w:r>
      <w:r w:rsidR="00EB3641" w:rsidRPr="00430713">
        <w:rPr>
          <w:sz w:val="28"/>
        </w:rPr>
        <w:t xml:space="preserve">twenty students </w:t>
      </w:r>
      <w:r w:rsidR="006C06F9">
        <w:rPr>
          <w:sz w:val="28"/>
        </w:rPr>
        <w:t>were disciplined for openly violating</w:t>
      </w:r>
      <w:r w:rsidR="00DC0EEF">
        <w:rPr>
          <w:sz w:val="28"/>
        </w:rPr>
        <w:t xml:space="preserve"> </w:t>
      </w:r>
      <w:r w:rsidR="006C06F9">
        <w:rPr>
          <w:sz w:val="28"/>
        </w:rPr>
        <w:t>MHS’s cell phone policy</w:t>
      </w:r>
      <w:r w:rsidR="00F26DA9">
        <w:rPr>
          <w:sz w:val="28"/>
        </w:rPr>
        <w:t xml:space="preserve"> in relation to Eaton’s posting</w:t>
      </w:r>
      <w:r w:rsidR="006C06F9">
        <w:rPr>
          <w:sz w:val="28"/>
        </w:rPr>
        <w:t>.</w:t>
      </w:r>
    </w:p>
    <w:p w14:paraId="3AAB6FF6" w14:textId="77777777" w:rsidR="00EB3641" w:rsidRDefault="008F4B6A" w:rsidP="006C06F9">
      <w:pPr>
        <w:ind w:firstLine="720"/>
        <w:rPr>
          <w:sz w:val="28"/>
        </w:rPr>
      </w:pPr>
      <w:r>
        <w:rPr>
          <w:sz w:val="28"/>
        </w:rPr>
        <w:t xml:space="preserve">Unlike in </w:t>
      </w:r>
      <w:r>
        <w:rPr>
          <w:i/>
          <w:sz w:val="28"/>
        </w:rPr>
        <w:t>Tinker</w:t>
      </w:r>
      <w:r>
        <w:rPr>
          <w:sz w:val="28"/>
        </w:rPr>
        <w:t>, where “</w:t>
      </w:r>
      <w:r w:rsidR="00705028" w:rsidRPr="00705028">
        <w:rPr>
          <w:sz w:val="28"/>
        </w:rPr>
        <w:t>the action o</w:t>
      </w:r>
      <w:r w:rsidR="00705028">
        <w:rPr>
          <w:sz w:val="28"/>
        </w:rPr>
        <w:t>f the school authorities appear[</w:t>
      </w:r>
      <w:proofErr w:type="spellStart"/>
      <w:r w:rsidR="00705028">
        <w:rPr>
          <w:sz w:val="28"/>
        </w:rPr>
        <w:t>ed</w:t>
      </w:r>
      <w:proofErr w:type="spellEnd"/>
      <w:r w:rsidR="00705028">
        <w:rPr>
          <w:sz w:val="28"/>
        </w:rPr>
        <w:t>]</w:t>
      </w:r>
      <w:r w:rsidR="00705028" w:rsidRPr="00705028">
        <w:rPr>
          <w:sz w:val="28"/>
        </w:rPr>
        <w:t xml:space="preserve"> to have been based upon an urgent wish to avoid the controversy which might result from the expression</w:t>
      </w:r>
      <w:r>
        <w:rPr>
          <w:sz w:val="28"/>
        </w:rPr>
        <w:t>,”</w:t>
      </w:r>
      <w:r w:rsidR="00711639">
        <w:rPr>
          <w:sz w:val="28"/>
        </w:rPr>
        <w:t xml:space="preserve"> </w:t>
      </w:r>
      <w:r w:rsidR="00705028">
        <w:rPr>
          <w:sz w:val="28"/>
        </w:rPr>
        <w:t>393 U.S. at 510</w:t>
      </w:r>
      <w:r w:rsidR="00711639">
        <w:rPr>
          <w:sz w:val="28"/>
        </w:rPr>
        <w:t>,</w:t>
      </w:r>
      <w:r>
        <w:rPr>
          <w:sz w:val="28"/>
        </w:rPr>
        <w:t xml:space="preserve"> Eaton’s posting actually required MHS to devote substantial resources</w:t>
      </w:r>
      <w:r w:rsidR="006C06F9">
        <w:rPr>
          <w:sz w:val="28"/>
        </w:rPr>
        <w:t xml:space="preserve"> toward returning the school to order.</w:t>
      </w:r>
      <w:r>
        <w:rPr>
          <w:sz w:val="28"/>
        </w:rPr>
        <w:t xml:space="preserve">  </w:t>
      </w:r>
      <w:r w:rsidR="00082954">
        <w:rPr>
          <w:sz w:val="28"/>
        </w:rPr>
        <w:t>Eaton</w:t>
      </w:r>
      <w:r w:rsidR="00EB3641">
        <w:rPr>
          <w:sz w:val="28"/>
        </w:rPr>
        <w:t xml:space="preserve"> distrac</w:t>
      </w:r>
      <w:r w:rsidR="00285686">
        <w:rPr>
          <w:sz w:val="28"/>
        </w:rPr>
        <w:t>ted vice-p</w:t>
      </w:r>
      <w:r w:rsidR="00EB3641">
        <w:rPr>
          <w:sz w:val="28"/>
        </w:rPr>
        <w:t xml:space="preserve">rincipal </w:t>
      </w:r>
      <w:proofErr w:type="spellStart"/>
      <w:r w:rsidR="00EB3641">
        <w:rPr>
          <w:sz w:val="28"/>
        </w:rPr>
        <w:t>Blaas</w:t>
      </w:r>
      <w:proofErr w:type="spellEnd"/>
      <w:r w:rsidR="00EB3641">
        <w:rPr>
          <w:sz w:val="28"/>
        </w:rPr>
        <w:t xml:space="preserve"> from her duties </w:t>
      </w:r>
      <w:r w:rsidR="00082954">
        <w:rPr>
          <w:sz w:val="28"/>
        </w:rPr>
        <w:t>when</w:t>
      </w:r>
      <w:r w:rsidR="00EB3641">
        <w:rPr>
          <w:sz w:val="28"/>
        </w:rPr>
        <w:t xml:space="preserve"> she was forced to devote her efforts to matters </w:t>
      </w:r>
      <w:r w:rsidR="00082954">
        <w:rPr>
          <w:sz w:val="28"/>
        </w:rPr>
        <w:t>related</w:t>
      </w:r>
      <w:r w:rsidR="00EB3641">
        <w:rPr>
          <w:sz w:val="28"/>
        </w:rPr>
        <w:t xml:space="preserve"> to </w:t>
      </w:r>
      <w:r w:rsidR="00082954">
        <w:rPr>
          <w:sz w:val="28"/>
        </w:rPr>
        <w:t xml:space="preserve">his </w:t>
      </w:r>
      <w:r w:rsidR="00EB3641">
        <w:rPr>
          <w:sz w:val="28"/>
        </w:rPr>
        <w:t>post.</w:t>
      </w:r>
      <w:r w:rsidR="00A11A1C">
        <w:rPr>
          <w:sz w:val="28"/>
        </w:rPr>
        <w:t xml:space="preserve"> </w:t>
      </w:r>
      <w:r w:rsidR="00705028">
        <w:rPr>
          <w:sz w:val="28"/>
        </w:rPr>
        <w:t>(</w:t>
      </w:r>
      <w:proofErr w:type="spellStart"/>
      <w:r w:rsidR="00705028">
        <w:rPr>
          <w:sz w:val="28"/>
        </w:rPr>
        <w:t>Blaas</w:t>
      </w:r>
      <w:proofErr w:type="spellEnd"/>
      <w:r w:rsidR="00705028">
        <w:rPr>
          <w:sz w:val="28"/>
        </w:rPr>
        <w:t xml:space="preserve"> Dep. 9:1-3.)  </w:t>
      </w:r>
      <w:r w:rsidR="00EB3641">
        <w:rPr>
          <w:sz w:val="28"/>
        </w:rPr>
        <w:t>The discipline of students who violated the cell phone policy</w:t>
      </w:r>
      <w:r w:rsidR="00EB3641" w:rsidRPr="00430713">
        <w:rPr>
          <w:sz w:val="28"/>
        </w:rPr>
        <w:t xml:space="preserve">, along with </w:t>
      </w:r>
      <w:r w:rsidR="00EB3641">
        <w:rPr>
          <w:sz w:val="28"/>
        </w:rPr>
        <w:t xml:space="preserve">conducting </w:t>
      </w:r>
      <w:r w:rsidR="00EB3641" w:rsidRPr="00430713">
        <w:rPr>
          <w:sz w:val="28"/>
        </w:rPr>
        <w:t xml:space="preserve">an investigation of </w:t>
      </w:r>
      <w:r w:rsidR="00EB3641">
        <w:rPr>
          <w:sz w:val="28"/>
        </w:rPr>
        <w:t xml:space="preserve">Eaton’s </w:t>
      </w:r>
      <w:r w:rsidR="00EB3641" w:rsidRPr="00430713">
        <w:rPr>
          <w:sz w:val="28"/>
        </w:rPr>
        <w:t xml:space="preserve">unsubstantiated accusation, took up most of </w:t>
      </w:r>
      <w:proofErr w:type="spellStart"/>
      <w:r w:rsidR="00EB3641">
        <w:rPr>
          <w:sz w:val="28"/>
        </w:rPr>
        <w:t>Blaas’s</w:t>
      </w:r>
      <w:proofErr w:type="spellEnd"/>
      <w:r w:rsidR="00EB3641">
        <w:rPr>
          <w:sz w:val="28"/>
        </w:rPr>
        <w:t xml:space="preserve"> </w:t>
      </w:r>
      <w:r w:rsidR="00EB3641" w:rsidRPr="00430713">
        <w:rPr>
          <w:sz w:val="28"/>
        </w:rPr>
        <w:t xml:space="preserve">time </w:t>
      </w:r>
      <w:r w:rsidR="00EB3641">
        <w:rPr>
          <w:sz w:val="28"/>
        </w:rPr>
        <w:t>for over a week.</w:t>
      </w:r>
    </w:p>
    <w:p w14:paraId="5DF3106C" w14:textId="77777777" w:rsidR="00F04D68" w:rsidRDefault="00A11A1C" w:rsidP="00836FC9">
      <w:pPr>
        <w:ind w:firstLine="720"/>
        <w:rPr>
          <w:sz w:val="28"/>
        </w:rPr>
      </w:pPr>
      <w:r>
        <w:rPr>
          <w:sz w:val="28"/>
        </w:rPr>
        <w:t xml:space="preserve">Eaton’s disruption </w:t>
      </w:r>
      <w:r w:rsidR="006C06F9">
        <w:rPr>
          <w:sz w:val="28"/>
        </w:rPr>
        <w:t xml:space="preserve">is more similar to that in </w:t>
      </w:r>
      <w:proofErr w:type="spellStart"/>
      <w:r w:rsidR="006C06F9">
        <w:rPr>
          <w:i/>
          <w:sz w:val="28"/>
        </w:rPr>
        <w:t>Doninger</w:t>
      </w:r>
      <w:proofErr w:type="spellEnd"/>
      <w:r w:rsidR="006C06F9">
        <w:rPr>
          <w:sz w:val="28"/>
        </w:rPr>
        <w:t xml:space="preserve"> and less similar to </w:t>
      </w:r>
      <w:r w:rsidR="00633882">
        <w:rPr>
          <w:i/>
          <w:sz w:val="28"/>
        </w:rPr>
        <w:t>Burnside</w:t>
      </w:r>
      <w:r w:rsidR="00371E66">
        <w:rPr>
          <w:i/>
          <w:sz w:val="28"/>
        </w:rPr>
        <w:t xml:space="preserve"> </w:t>
      </w:r>
      <w:r w:rsidR="006C06F9">
        <w:rPr>
          <w:sz w:val="28"/>
        </w:rPr>
        <w:t xml:space="preserve">and </w:t>
      </w:r>
      <w:r w:rsidR="006C06F9">
        <w:rPr>
          <w:i/>
          <w:sz w:val="28"/>
        </w:rPr>
        <w:t>Guiles</w:t>
      </w:r>
      <w:r w:rsidR="00371E66">
        <w:rPr>
          <w:sz w:val="28"/>
        </w:rPr>
        <w:t xml:space="preserve">.  </w:t>
      </w:r>
      <w:r w:rsidR="006C06F9">
        <w:rPr>
          <w:sz w:val="28"/>
        </w:rPr>
        <w:t xml:space="preserve">As in </w:t>
      </w:r>
      <w:proofErr w:type="spellStart"/>
      <w:r w:rsidR="006C06F9">
        <w:rPr>
          <w:i/>
          <w:sz w:val="28"/>
        </w:rPr>
        <w:t>Doninger</w:t>
      </w:r>
      <w:proofErr w:type="spellEnd"/>
      <w:r w:rsidR="006C06F9">
        <w:rPr>
          <w:sz w:val="28"/>
        </w:rPr>
        <w:t>, t</w:t>
      </w:r>
      <w:r w:rsidR="00EB3641">
        <w:rPr>
          <w:sz w:val="28"/>
        </w:rPr>
        <w:t xml:space="preserve">he </w:t>
      </w:r>
      <w:r w:rsidR="006C06F9">
        <w:rPr>
          <w:sz w:val="28"/>
        </w:rPr>
        <w:t>scandal distracted the student body for several days,</w:t>
      </w:r>
      <w:r w:rsidR="00F23A66">
        <w:rPr>
          <w:sz w:val="28"/>
        </w:rPr>
        <w:t xml:space="preserve"> </w:t>
      </w:r>
      <w:r w:rsidR="006C06F9">
        <w:rPr>
          <w:sz w:val="28"/>
        </w:rPr>
        <w:t xml:space="preserve">and </w:t>
      </w:r>
      <w:r w:rsidR="00EB3641">
        <w:rPr>
          <w:sz w:val="28"/>
        </w:rPr>
        <w:t>Eaton said that he was constantly stopped in the halls with questions about his posting.</w:t>
      </w:r>
      <w:r w:rsidR="00705028">
        <w:rPr>
          <w:sz w:val="28"/>
        </w:rPr>
        <w:t xml:space="preserve"> (Eaton Dep. 7:1-3.)</w:t>
      </w:r>
      <w:r w:rsidR="00EB3641">
        <w:rPr>
          <w:sz w:val="28"/>
        </w:rPr>
        <w:t xml:space="preserve">  </w:t>
      </w:r>
      <w:r w:rsidR="006C06F9">
        <w:rPr>
          <w:sz w:val="28"/>
        </w:rPr>
        <w:t xml:space="preserve">Like the principal and superintendent in </w:t>
      </w:r>
      <w:proofErr w:type="spellStart"/>
      <w:r w:rsidR="006C06F9">
        <w:rPr>
          <w:i/>
          <w:sz w:val="28"/>
        </w:rPr>
        <w:t>Doninger</w:t>
      </w:r>
      <w:proofErr w:type="spellEnd"/>
      <w:r w:rsidR="006C06F9">
        <w:rPr>
          <w:sz w:val="28"/>
        </w:rPr>
        <w:t xml:space="preserve">, </w:t>
      </w:r>
      <w:proofErr w:type="spellStart"/>
      <w:r w:rsidR="00EB3641">
        <w:rPr>
          <w:sz w:val="28"/>
        </w:rPr>
        <w:t>Blaas</w:t>
      </w:r>
      <w:proofErr w:type="spellEnd"/>
      <w:r w:rsidR="00EB3641">
        <w:rPr>
          <w:sz w:val="28"/>
        </w:rPr>
        <w:t xml:space="preserve"> was distracted from her ordinary duties</w:t>
      </w:r>
      <w:r w:rsidR="006C06F9">
        <w:rPr>
          <w:sz w:val="28"/>
        </w:rPr>
        <w:t>.</w:t>
      </w:r>
      <w:r w:rsidR="00F23A66">
        <w:rPr>
          <w:sz w:val="28"/>
        </w:rPr>
        <w:t xml:space="preserve"> </w:t>
      </w:r>
      <w:r w:rsidR="00EB3641">
        <w:rPr>
          <w:sz w:val="28"/>
        </w:rPr>
        <w:t xml:space="preserve"> </w:t>
      </w:r>
      <w:r w:rsidR="00F23A66" w:rsidRPr="00F76990">
        <w:rPr>
          <w:sz w:val="28"/>
        </w:rPr>
        <w:t xml:space="preserve">Eaton’s posting certainly </w:t>
      </w:r>
      <w:r w:rsidR="00E73B8F">
        <w:rPr>
          <w:sz w:val="28"/>
        </w:rPr>
        <w:t>evoked more than discussion or</w:t>
      </w:r>
      <w:r w:rsidR="00F23A66" w:rsidRPr="00F76990">
        <w:rPr>
          <w:sz w:val="28"/>
        </w:rPr>
        <w:t xml:space="preserve"> </w:t>
      </w:r>
      <w:r w:rsidR="0069623C" w:rsidRPr="00F76990">
        <w:rPr>
          <w:sz w:val="28"/>
        </w:rPr>
        <w:t>mild curio</w:t>
      </w:r>
      <w:r w:rsidR="00E73B8F">
        <w:rPr>
          <w:sz w:val="28"/>
        </w:rPr>
        <w:t>sity</w:t>
      </w:r>
      <w:r w:rsidR="00633882" w:rsidRPr="00F76990">
        <w:rPr>
          <w:sz w:val="28"/>
        </w:rPr>
        <w:t xml:space="preserve"> when </w:t>
      </w:r>
      <w:r w:rsidR="00F23A66" w:rsidRPr="00F76990">
        <w:rPr>
          <w:sz w:val="28"/>
        </w:rPr>
        <w:t>it</w:t>
      </w:r>
      <w:r w:rsidR="00633882" w:rsidRPr="00F76990">
        <w:rPr>
          <w:sz w:val="28"/>
        </w:rPr>
        <w:t xml:space="preserve"> </w:t>
      </w:r>
      <w:r w:rsidR="00F23A66" w:rsidRPr="00F76990">
        <w:rPr>
          <w:sz w:val="28"/>
        </w:rPr>
        <w:t xml:space="preserve">caused students to </w:t>
      </w:r>
      <w:r w:rsidRPr="00F76990">
        <w:rPr>
          <w:sz w:val="28"/>
        </w:rPr>
        <w:t xml:space="preserve">use </w:t>
      </w:r>
      <w:r w:rsidR="00F23A66" w:rsidRPr="00F76990">
        <w:rPr>
          <w:sz w:val="28"/>
        </w:rPr>
        <w:t xml:space="preserve">their phones </w:t>
      </w:r>
      <w:r w:rsidRPr="00F76990">
        <w:rPr>
          <w:sz w:val="28"/>
        </w:rPr>
        <w:t xml:space="preserve">at school </w:t>
      </w:r>
      <w:r w:rsidR="00F23A66" w:rsidRPr="00F76990">
        <w:rPr>
          <w:sz w:val="28"/>
        </w:rPr>
        <w:t xml:space="preserve">to access and comment on Eaton’s posting and create a stressful situation in which Eaton and </w:t>
      </w:r>
      <w:proofErr w:type="spellStart"/>
      <w:r w:rsidR="00F23A66" w:rsidRPr="00F76990">
        <w:rPr>
          <w:sz w:val="28"/>
        </w:rPr>
        <w:t>Grugel</w:t>
      </w:r>
      <w:proofErr w:type="spellEnd"/>
      <w:r w:rsidR="00F23A66" w:rsidRPr="00F76990">
        <w:rPr>
          <w:sz w:val="28"/>
        </w:rPr>
        <w:t xml:space="preserve"> were constantly barraged </w:t>
      </w:r>
      <w:r w:rsidR="00F76990" w:rsidRPr="00F76990">
        <w:rPr>
          <w:sz w:val="28"/>
        </w:rPr>
        <w:t>with questions and called jerks.</w:t>
      </w:r>
    </w:p>
    <w:p w14:paraId="50C9FA31" w14:textId="77777777" w:rsidR="00992175" w:rsidRDefault="00F04D68" w:rsidP="00836FC9">
      <w:pPr>
        <w:ind w:firstLine="720"/>
        <w:rPr>
          <w:sz w:val="28"/>
        </w:rPr>
      </w:pPr>
      <w:r>
        <w:rPr>
          <w:sz w:val="28"/>
        </w:rPr>
        <w:t xml:space="preserve">In conclusion, summary judgment in favor of </w:t>
      </w:r>
      <w:r w:rsidR="00B97E47">
        <w:rPr>
          <w:sz w:val="28"/>
        </w:rPr>
        <w:t>MHS</w:t>
      </w:r>
      <w:r>
        <w:rPr>
          <w:sz w:val="28"/>
        </w:rPr>
        <w:t xml:space="preserve"> is warranted because there is no genuine issue of material fact as to whether </w:t>
      </w:r>
      <w:r w:rsidR="00B97E47">
        <w:rPr>
          <w:sz w:val="28"/>
        </w:rPr>
        <w:t>Eaton</w:t>
      </w:r>
      <w:r>
        <w:rPr>
          <w:sz w:val="28"/>
        </w:rPr>
        <w:t xml:space="preserve"> caused a material and substantial disruption at school.</w:t>
      </w:r>
    </w:p>
    <w:p w14:paraId="6F900669" w14:textId="77777777" w:rsidR="00F04D68" w:rsidRDefault="00F04D68" w:rsidP="00992175">
      <w:pPr>
        <w:spacing w:line="240" w:lineRule="auto"/>
        <w:ind w:firstLine="720"/>
        <w:rPr>
          <w:sz w:val="28"/>
        </w:rPr>
      </w:pPr>
    </w:p>
    <w:p w14:paraId="0352D778" w14:textId="77777777" w:rsidR="00992175" w:rsidRDefault="00992175" w:rsidP="00992175">
      <w:pPr>
        <w:spacing w:line="240" w:lineRule="auto"/>
        <w:ind w:left="720"/>
        <w:rPr>
          <w:b/>
          <w:sz w:val="28"/>
        </w:rPr>
      </w:pPr>
      <w:r>
        <w:rPr>
          <w:b/>
          <w:sz w:val="28"/>
        </w:rPr>
        <w:t xml:space="preserve">B. </w:t>
      </w:r>
      <w:r w:rsidR="00B97E47">
        <w:rPr>
          <w:b/>
          <w:sz w:val="28"/>
        </w:rPr>
        <w:t>Eaton</w:t>
      </w:r>
      <w:r>
        <w:rPr>
          <w:b/>
          <w:sz w:val="28"/>
        </w:rPr>
        <w:t xml:space="preserve"> does not raise a genuine issue of material fact by asserting that he did not bring the posting to the school.</w:t>
      </w:r>
    </w:p>
    <w:p w14:paraId="1C20CAAC" w14:textId="77777777" w:rsidR="001400BD" w:rsidRPr="00992175" w:rsidRDefault="001400BD" w:rsidP="00992175">
      <w:pPr>
        <w:spacing w:line="240" w:lineRule="auto"/>
        <w:rPr>
          <w:b/>
          <w:sz w:val="28"/>
        </w:rPr>
      </w:pPr>
    </w:p>
    <w:p w14:paraId="310BE52E" w14:textId="77777777" w:rsidR="007D2711" w:rsidRDefault="00992175" w:rsidP="00836FC9">
      <w:pPr>
        <w:ind w:firstLine="720"/>
        <w:rPr>
          <w:sz w:val="28"/>
        </w:rPr>
      </w:pPr>
      <w:r>
        <w:rPr>
          <w:sz w:val="28"/>
        </w:rPr>
        <w:t>Eaton</w:t>
      </w:r>
      <w:r w:rsidR="001400BD">
        <w:rPr>
          <w:sz w:val="28"/>
        </w:rPr>
        <w:t xml:space="preserve"> argues that he cannot be responsible for a disruption </w:t>
      </w:r>
      <w:r>
        <w:rPr>
          <w:sz w:val="28"/>
        </w:rPr>
        <w:t xml:space="preserve">when </w:t>
      </w:r>
      <w:r w:rsidR="007D2711">
        <w:rPr>
          <w:sz w:val="28"/>
        </w:rPr>
        <w:t xml:space="preserve">he did not physically bring </w:t>
      </w:r>
      <w:r>
        <w:rPr>
          <w:sz w:val="28"/>
        </w:rPr>
        <w:t xml:space="preserve">the posting </w:t>
      </w:r>
      <w:r w:rsidR="007D2711">
        <w:rPr>
          <w:sz w:val="28"/>
        </w:rPr>
        <w:t xml:space="preserve">to the school.  This argument, however, fails to raise a genuine issue of material fact because Eaton may be held responsible for his conduct </w:t>
      </w:r>
      <w:r w:rsidR="00E73B8F">
        <w:rPr>
          <w:sz w:val="28"/>
        </w:rPr>
        <w:t xml:space="preserve">regardless of whether he brought </w:t>
      </w:r>
      <w:r w:rsidR="007D2711">
        <w:rPr>
          <w:sz w:val="28"/>
        </w:rPr>
        <w:t>the posting to campus.</w:t>
      </w:r>
    </w:p>
    <w:p w14:paraId="3063E523" w14:textId="77777777" w:rsidR="00124455" w:rsidRPr="00DE32C3" w:rsidRDefault="007D2711" w:rsidP="008E1CD7">
      <w:pPr>
        <w:ind w:firstLine="720"/>
        <w:rPr>
          <w:sz w:val="28"/>
        </w:rPr>
      </w:pPr>
      <w:r>
        <w:rPr>
          <w:sz w:val="28"/>
        </w:rPr>
        <w:t xml:space="preserve">In </w:t>
      </w:r>
      <w:r>
        <w:rPr>
          <w:i/>
          <w:sz w:val="28"/>
        </w:rPr>
        <w:t xml:space="preserve">Kowalski, </w:t>
      </w:r>
      <w:r w:rsidR="00C642E6">
        <w:rPr>
          <w:sz w:val="28"/>
        </w:rPr>
        <w:t>652 F.3d at 567-68</w:t>
      </w:r>
      <w:r>
        <w:rPr>
          <w:sz w:val="28"/>
        </w:rPr>
        <w:t xml:space="preserve">, a student </w:t>
      </w:r>
      <w:r w:rsidR="00A11A1C">
        <w:rPr>
          <w:sz w:val="28"/>
        </w:rPr>
        <w:t xml:space="preserve">created </w:t>
      </w:r>
      <w:r>
        <w:rPr>
          <w:sz w:val="28"/>
        </w:rPr>
        <w:t xml:space="preserve">a </w:t>
      </w:r>
      <w:r w:rsidR="00A11A1C">
        <w:rPr>
          <w:sz w:val="28"/>
        </w:rPr>
        <w:t xml:space="preserve">publicly available </w:t>
      </w:r>
      <w:r>
        <w:rPr>
          <w:sz w:val="28"/>
        </w:rPr>
        <w:t>website dedicated to ridiculing a fellow student</w:t>
      </w:r>
      <w:r w:rsidR="00A11A1C">
        <w:rPr>
          <w:sz w:val="28"/>
        </w:rPr>
        <w:t>.  Later, her friends contributed to the website by adding p</w:t>
      </w:r>
      <w:r w:rsidR="0005331C">
        <w:rPr>
          <w:sz w:val="28"/>
        </w:rPr>
        <w:t xml:space="preserve">ictures and offensive comments. </w:t>
      </w:r>
      <w:r w:rsidR="0005331C">
        <w:rPr>
          <w:i/>
          <w:sz w:val="28"/>
        </w:rPr>
        <w:t>Id.</w:t>
      </w:r>
      <w:r w:rsidR="00A11A1C">
        <w:rPr>
          <w:sz w:val="28"/>
        </w:rPr>
        <w:t xml:space="preserve"> </w:t>
      </w:r>
      <w:r w:rsidR="0005331C">
        <w:rPr>
          <w:sz w:val="28"/>
        </w:rPr>
        <w:t xml:space="preserve"> </w:t>
      </w:r>
      <w:r>
        <w:rPr>
          <w:sz w:val="28"/>
        </w:rPr>
        <w:t xml:space="preserve">While the student </w:t>
      </w:r>
      <w:r w:rsidR="008E1CD7">
        <w:rPr>
          <w:sz w:val="28"/>
        </w:rPr>
        <w:t>“pushed her computer’s keys at home</w:t>
      </w:r>
      <w:r>
        <w:rPr>
          <w:sz w:val="28"/>
        </w:rPr>
        <w:t>,</w:t>
      </w:r>
      <w:r w:rsidR="006E2762">
        <w:rPr>
          <w:sz w:val="28"/>
        </w:rPr>
        <w:t>”</w:t>
      </w:r>
      <w:r>
        <w:rPr>
          <w:sz w:val="28"/>
        </w:rPr>
        <w:t xml:space="preserve"> the court </w:t>
      </w:r>
      <w:r w:rsidR="00124455">
        <w:rPr>
          <w:sz w:val="28"/>
        </w:rPr>
        <w:t>determined</w:t>
      </w:r>
      <w:r w:rsidR="00A11400">
        <w:rPr>
          <w:sz w:val="28"/>
        </w:rPr>
        <w:t xml:space="preserve"> that </w:t>
      </w:r>
      <w:r w:rsidR="0005331C">
        <w:rPr>
          <w:sz w:val="28"/>
        </w:rPr>
        <w:t xml:space="preserve">the school could regulate her speech if </w:t>
      </w:r>
      <w:r w:rsidR="004C501E">
        <w:rPr>
          <w:sz w:val="28"/>
        </w:rPr>
        <w:t>“</w:t>
      </w:r>
      <w:r w:rsidR="004C501E" w:rsidRPr="004C501E">
        <w:rPr>
          <w:sz w:val="28"/>
        </w:rPr>
        <w:t>she knew that the electronic response would be</w:t>
      </w:r>
      <w:r w:rsidR="004C501E">
        <w:rPr>
          <w:sz w:val="28"/>
        </w:rPr>
        <w:t xml:space="preserve"> . . . </w:t>
      </w:r>
      <w:r w:rsidR="004C501E" w:rsidRPr="004C501E">
        <w:rPr>
          <w:sz w:val="28"/>
        </w:rPr>
        <w:t xml:space="preserve">published beyond her home and </w:t>
      </w:r>
      <w:r w:rsidR="004C501E">
        <w:rPr>
          <w:sz w:val="28"/>
        </w:rPr>
        <w:t xml:space="preserve">could reasonably be expected to . . . </w:t>
      </w:r>
      <w:r w:rsidR="004C501E" w:rsidRPr="004C501E">
        <w:rPr>
          <w:sz w:val="28"/>
        </w:rPr>
        <w:t>impact the school environment.</w:t>
      </w:r>
      <w:r w:rsidR="005A21E3">
        <w:rPr>
          <w:sz w:val="28"/>
        </w:rPr>
        <w:t xml:space="preserve"> </w:t>
      </w:r>
      <w:proofErr w:type="gramStart"/>
      <w:r w:rsidRPr="00B36FD5">
        <w:rPr>
          <w:i/>
          <w:sz w:val="28"/>
        </w:rPr>
        <w:t>Id.</w:t>
      </w:r>
      <w:r w:rsidR="00DE32C3">
        <w:rPr>
          <w:sz w:val="28"/>
        </w:rPr>
        <w:t xml:space="preserve"> at 573</w:t>
      </w:r>
      <w:r w:rsidR="008E1CD7">
        <w:rPr>
          <w:sz w:val="28"/>
        </w:rPr>
        <w:t>.</w:t>
      </w:r>
      <w:proofErr w:type="gramEnd"/>
      <w:r w:rsidR="008E1CD7">
        <w:rPr>
          <w:sz w:val="28"/>
        </w:rPr>
        <w:t xml:space="preserve">  </w:t>
      </w:r>
      <w:r w:rsidRPr="00124455">
        <w:rPr>
          <w:sz w:val="28"/>
        </w:rPr>
        <w:t xml:space="preserve">The court </w:t>
      </w:r>
      <w:r w:rsidR="00124455" w:rsidRPr="00124455">
        <w:rPr>
          <w:sz w:val="28"/>
        </w:rPr>
        <w:t xml:space="preserve">concluded that </w:t>
      </w:r>
      <w:r w:rsidR="00124455">
        <w:rPr>
          <w:sz w:val="28"/>
        </w:rPr>
        <w:t xml:space="preserve">“it was foreseeable . . . </w:t>
      </w:r>
      <w:r w:rsidR="00124455" w:rsidRPr="00124455">
        <w:rPr>
          <w:sz w:val="28"/>
        </w:rPr>
        <w:t xml:space="preserve">that </w:t>
      </w:r>
      <w:r w:rsidR="00124455">
        <w:rPr>
          <w:sz w:val="28"/>
        </w:rPr>
        <w:t>[the student’s]</w:t>
      </w:r>
      <w:r w:rsidR="00124455" w:rsidRPr="00124455">
        <w:rPr>
          <w:sz w:val="28"/>
        </w:rPr>
        <w:t xml:space="preserve"> conduct would reach the school via computers, smartphones, and other electronic devices, given that most of the </w:t>
      </w:r>
      <w:r w:rsidR="00124455">
        <w:rPr>
          <w:sz w:val="28"/>
        </w:rPr>
        <w:t xml:space="preserve">[student’s friends] </w:t>
      </w:r>
      <w:r w:rsidR="00124455" w:rsidRPr="00124455">
        <w:rPr>
          <w:sz w:val="28"/>
        </w:rPr>
        <w:t>and the target</w:t>
      </w:r>
      <w:r w:rsidR="00124455">
        <w:rPr>
          <w:sz w:val="28"/>
        </w:rPr>
        <w:t xml:space="preserve"> of the group's harassment [attended the same school]</w:t>
      </w:r>
      <w:r w:rsidR="00124455" w:rsidRPr="00124455">
        <w:rPr>
          <w:sz w:val="28"/>
        </w:rPr>
        <w:t>.</w:t>
      </w:r>
      <w:r w:rsidR="00A54C4D">
        <w:rPr>
          <w:sz w:val="28"/>
        </w:rPr>
        <w:t>”</w:t>
      </w:r>
      <w:r w:rsidR="00124455">
        <w:rPr>
          <w:sz w:val="28"/>
        </w:rPr>
        <w:t xml:space="preserve"> </w:t>
      </w:r>
      <w:proofErr w:type="gramStart"/>
      <w:r w:rsidR="00124455">
        <w:rPr>
          <w:i/>
          <w:sz w:val="28"/>
        </w:rPr>
        <w:t>Id.</w:t>
      </w:r>
      <w:r w:rsidR="00DE32C3">
        <w:rPr>
          <w:sz w:val="28"/>
        </w:rPr>
        <w:t xml:space="preserve"> at 574.</w:t>
      </w:r>
      <w:proofErr w:type="gramEnd"/>
    </w:p>
    <w:p w14:paraId="035A37E0" w14:textId="77777777" w:rsidR="00F04D68" w:rsidRDefault="00DE32C3" w:rsidP="00836FC9">
      <w:pPr>
        <w:ind w:firstLine="720"/>
        <w:rPr>
          <w:sz w:val="28"/>
        </w:rPr>
      </w:pPr>
      <w:r>
        <w:rPr>
          <w:sz w:val="28"/>
        </w:rPr>
        <w:t xml:space="preserve">It was reasonably foreseeable that Eaton’s posting would be </w:t>
      </w:r>
      <w:r w:rsidR="0005331C">
        <w:rPr>
          <w:sz w:val="28"/>
        </w:rPr>
        <w:t xml:space="preserve">“published” at school.  </w:t>
      </w:r>
      <w:r w:rsidR="00D373F7">
        <w:rPr>
          <w:sz w:val="28"/>
        </w:rPr>
        <w:t>Eaton</w:t>
      </w:r>
      <w:r w:rsidR="00A54C4D">
        <w:rPr>
          <w:sz w:val="28"/>
        </w:rPr>
        <w:t xml:space="preserve"> </w:t>
      </w:r>
      <w:r w:rsidR="00D373F7">
        <w:rPr>
          <w:sz w:val="28"/>
        </w:rPr>
        <w:t xml:space="preserve">and many of </w:t>
      </w:r>
      <w:r w:rsidR="008E1CD7">
        <w:rPr>
          <w:sz w:val="28"/>
        </w:rPr>
        <w:t xml:space="preserve">his </w:t>
      </w:r>
      <w:r w:rsidR="00D373F7">
        <w:rPr>
          <w:sz w:val="28"/>
        </w:rPr>
        <w:t xml:space="preserve">readers are </w:t>
      </w:r>
      <w:r w:rsidR="00A54C4D">
        <w:rPr>
          <w:sz w:val="28"/>
        </w:rPr>
        <w:t>students at MHS</w:t>
      </w:r>
      <w:r w:rsidR="00D373F7">
        <w:rPr>
          <w:sz w:val="28"/>
        </w:rPr>
        <w:t xml:space="preserve">, as is </w:t>
      </w:r>
      <w:proofErr w:type="spellStart"/>
      <w:r w:rsidR="00D373F7">
        <w:rPr>
          <w:sz w:val="28"/>
        </w:rPr>
        <w:t>Grugel</w:t>
      </w:r>
      <w:proofErr w:type="spellEnd"/>
      <w:r w:rsidR="00D373F7">
        <w:rPr>
          <w:sz w:val="28"/>
        </w:rPr>
        <w:t>, the target of Eaton’s harassment</w:t>
      </w:r>
      <w:r w:rsidR="00A54C4D">
        <w:rPr>
          <w:sz w:val="28"/>
        </w:rPr>
        <w:t xml:space="preserve">.  </w:t>
      </w:r>
      <w:r>
        <w:rPr>
          <w:sz w:val="28"/>
        </w:rPr>
        <w:t>I</w:t>
      </w:r>
      <w:r w:rsidR="00A54C4D">
        <w:rPr>
          <w:sz w:val="28"/>
        </w:rPr>
        <w:t xml:space="preserve">t was reasonably foreseeable that Eaton’s classmates would use their phones to access the posting at school because </w:t>
      </w:r>
      <w:r w:rsidR="00A11A1C">
        <w:rPr>
          <w:sz w:val="28"/>
        </w:rPr>
        <w:t xml:space="preserve">some of </w:t>
      </w:r>
      <w:r w:rsidR="00A54C4D">
        <w:rPr>
          <w:sz w:val="28"/>
        </w:rPr>
        <w:t>Eaton’s classmates</w:t>
      </w:r>
      <w:r w:rsidR="00C642E6">
        <w:rPr>
          <w:sz w:val="28"/>
        </w:rPr>
        <w:t xml:space="preserve"> regularly followed his journal, </w:t>
      </w:r>
      <w:r w:rsidR="00A54C4D">
        <w:rPr>
          <w:sz w:val="28"/>
        </w:rPr>
        <w:t>received text messages when he added a new entry</w:t>
      </w:r>
      <w:r w:rsidR="00C642E6">
        <w:rPr>
          <w:sz w:val="28"/>
        </w:rPr>
        <w:t xml:space="preserve">, and </w:t>
      </w:r>
      <w:r>
        <w:rPr>
          <w:sz w:val="28"/>
        </w:rPr>
        <w:t xml:space="preserve">even </w:t>
      </w:r>
      <w:r w:rsidR="00A11A1C">
        <w:rPr>
          <w:sz w:val="28"/>
        </w:rPr>
        <w:t>contributed to the journal by commenting on it</w:t>
      </w:r>
      <w:r w:rsidR="0005331C">
        <w:rPr>
          <w:sz w:val="28"/>
        </w:rPr>
        <w:t>.</w:t>
      </w:r>
    </w:p>
    <w:p w14:paraId="371E3CC8" w14:textId="77777777" w:rsidR="00D62BDA" w:rsidRPr="004F62B0" w:rsidRDefault="001400BD" w:rsidP="004F62B0">
      <w:pPr>
        <w:ind w:firstLine="720"/>
        <w:rPr>
          <w:sz w:val="28"/>
        </w:rPr>
      </w:pPr>
      <w:r>
        <w:rPr>
          <w:sz w:val="28"/>
        </w:rPr>
        <w:t xml:space="preserve">In conclusion, </w:t>
      </w:r>
      <w:r w:rsidR="00992175">
        <w:rPr>
          <w:sz w:val="28"/>
        </w:rPr>
        <w:t xml:space="preserve">that fact that </w:t>
      </w:r>
      <w:r w:rsidR="00B97E47">
        <w:rPr>
          <w:sz w:val="28"/>
        </w:rPr>
        <w:t>Eaton</w:t>
      </w:r>
      <w:r w:rsidR="00992175">
        <w:rPr>
          <w:sz w:val="28"/>
        </w:rPr>
        <w:t xml:space="preserve"> did not </w:t>
      </w:r>
      <w:r w:rsidR="00B36FD5">
        <w:rPr>
          <w:sz w:val="28"/>
        </w:rPr>
        <w:t xml:space="preserve">physically </w:t>
      </w:r>
      <w:r w:rsidR="00992175">
        <w:rPr>
          <w:sz w:val="28"/>
        </w:rPr>
        <w:t xml:space="preserve">bring his posting to school is immaterial to determining whether </w:t>
      </w:r>
      <w:r w:rsidR="00B97E47">
        <w:rPr>
          <w:sz w:val="28"/>
        </w:rPr>
        <w:t>MHS</w:t>
      </w:r>
      <w:r>
        <w:rPr>
          <w:sz w:val="28"/>
        </w:rPr>
        <w:t xml:space="preserve"> is entit</w:t>
      </w:r>
      <w:r w:rsidR="00992175">
        <w:rPr>
          <w:sz w:val="28"/>
        </w:rPr>
        <w:t>led to summary judgment</w:t>
      </w:r>
      <w:r>
        <w:rPr>
          <w:sz w:val="28"/>
        </w:rPr>
        <w:t>.</w:t>
      </w:r>
    </w:p>
    <w:p w14:paraId="1E0E852C" w14:textId="77777777" w:rsidR="004F62B0" w:rsidRDefault="004F62B0" w:rsidP="004F62B0">
      <w:pPr>
        <w:spacing w:line="240" w:lineRule="auto"/>
        <w:jc w:val="center"/>
        <w:rPr>
          <w:b/>
          <w:sz w:val="28"/>
        </w:rPr>
      </w:pPr>
    </w:p>
    <w:p w14:paraId="2E17AB86" w14:textId="77777777" w:rsidR="00D62BDA" w:rsidRPr="0028155A" w:rsidRDefault="00D62BDA" w:rsidP="00D62BDA">
      <w:pPr>
        <w:jc w:val="center"/>
        <w:rPr>
          <w:sz w:val="28"/>
          <w:u w:val="single"/>
        </w:rPr>
      </w:pPr>
      <w:r w:rsidRPr="0028155A">
        <w:rPr>
          <w:b/>
          <w:sz w:val="28"/>
          <w:u w:val="single"/>
        </w:rPr>
        <w:t>CONCLUSION</w:t>
      </w:r>
    </w:p>
    <w:p w14:paraId="5D1BF28B" w14:textId="77777777" w:rsidR="00D62BDA" w:rsidRDefault="00D62BDA" w:rsidP="00D62BDA">
      <w:pPr>
        <w:rPr>
          <w:sz w:val="28"/>
        </w:rPr>
      </w:pPr>
      <w:r>
        <w:rPr>
          <w:sz w:val="28"/>
        </w:rPr>
        <w:tab/>
      </w:r>
      <w:r w:rsidR="00054408">
        <w:rPr>
          <w:sz w:val="28"/>
        </w:rPr>
        <w:t>Among a school’s many tasks is to teach students that there are consequences for inappropriate behavior.</w:t>
      </w:r>
      <w:r>
        <w:rPr>
          <w:sz w:val="28"/>
        </w:rPr>
        <w:t xml:space="preserve">  </w:t>
      </w:r>
      <w:r w:rsidR="00054408">
        <w:rPr>
          <w:sz w:val="28"/>
        </w:rPr>
        <w:t xml:space="preserve">Here, </w:t>
      </w:r>
      <w:r>
        <w:rPr>
          <w:sz w:val="28"/>
        </w:rPr>
        <w:t xml:space="preserve">MHS has established that </w:t>
      </w:r>
      <w:r w:rsidR="004F62B0">
        <w:rPr>
          <w:sz w:val="28"/>
        </w:rPr>
        <w:t xml:space="preserve">no genuine issue of material fact exists as to whether </w:t>
      </w:r>
      <w:r w:rsidR="004170FE">
        <w:rPr>
          <w:sz w:val="28"/>
        </w:rPr>
        <w:t xml:space="preserve">it was reasonably foreseeable that </w:t>
      </w:r>
      <w:r w:rsidR="004F62B0">
        <w:rPr>
          <w:sz w:val="28"/>
        </w:rPr>
        <w:t xml:space="preserve">Eaton’s conduct </w:t>
      </w:r>
      <w:r w:rsidR="004170FE">
        <w:rPr>
          <w:sz w:val="28"/>
        </w:rPr>
        <w:t xml:space="preserve">would create </w:t>
      </w:r>
      <w:r w:rsidR="004F62B0">
        <w:rPr>
          <w:sz w:val="28"/>
        </w:rPr>
        <w:t>a material and substantial disruption</w:t>
      </w:r>
      <w:r w:rsidR="004170FE">
        <w:rPr>
          <w:sz w:val="28"/>
        </w:rPr>
        <w:t>, as well as whether such a disruption actually occurred</w:t>
      </w:r>
      <w:r w:rsidR="004F62B0">
        <w:rPr>
          <w:sz w:val="28"/>
        </w:rPr>
        <w:t xml:space="preserve">.  </w:t>
      </w:r>
      <w:r>
        <w:rPr>
          <w:sz w:val="28"/>
        </w:rPr>
        <w:t>Therefore, MHS respectfully requests that this Court grant judgment as a matter of law in favor of Defendant.</w:t>
      </w:r>
    </w:p>
    <w:p w14:paraId="1434A78C" w14:textId="77777777" w:rsidR="00992175" w:rsidRDefault="00992175" w:rsidP="00992175">
      <w:pPr>
        <w:rPr>
          <w:sz w:val="28"/>
        </w:rPr>
      </w:pPr>
      <w:r>
        <w:rPr>
          <w:sz w:val="28"/>
        </w:rPr>
        <w:t>Respectfully submitted,</w:t>
      </w:r>
    </w:p>
    <w:p w14:paraId="430C72A9" w14:textId="77777777" w:rsidR="00992175" w:rsidRDefault="00992175" w:rsidP="00992175">
      <w:pPr>
        <w:rPr>
          <w:sz w:val="28"/>
        </w:rPr>
      </w:pPr>
    </w:p>
    <w:p w14:paraId="4F979E34" w14:textId="77777777" w:rsidR="0028155A" w:rsidRDefault="00992175" w:rsidP="00992175">
      <w:pPr>
        <w:spacing w:line="240" w:lineRule="auto"/>
        <w:rPr>
          <w:sz w:val="28"/>
        </w:rPr>
      </w:pPr>
      <w:r>
        <w:rPr>
          <w:sz w:val="28"/>
        </w:rPr>
        <w:t xml:space="preserve">Dated: </w:t>
      </w:r>
      <w:r w:rsidR="0097403A">
        <w:rPr>
          <w:sz w:val="28"/>
        </w:rPr>
        <w:t>April 11</w:t>
      </w:r>
      <w:r>
        <w:rPr>
          <w:sz w:val="28"/>
        </w:rPr>
        <w:t>, 2012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ED102F">
        <w:rPr>
          <w:sz w:val="28"/>
          <w:szCs w:val="28"/>
        </w:rPr>
        <w:t>&lt;redacted&gt;&lt;/redacted&gt;</w:t>
      </w:r>
      <w:r w:rsidR="0028155A" w:rsidRPr="0028155A">
        <w:rPr>
          <w:b/>
          <w:sz w:val="28"/>
        </w:rPr>
        <w:t>, P.A.</w:t>
      </w:r>
    </w:p>
    <w:p w14:paraId="069CFE72" w14:textId="77777777" w:rsidR="0028155A" w:rsidRDefault="0028155A" w:rsidP="00992175">
      <w:pPr>
        <w:spacing w:line="240" w:lineRule="auto"/>
        <w:rPr>
          <w:sz w:val="28"/>
        </w:rPr>
      </w:pPr>
    </w:p>
    <w:p w14:paraId="4FDA0ED0" w14:textId="77777777" w:rsidR="0028155A" w:rsidRDefault="0028155A" w:rsidP="00992175">
      <w:pPr>
        <w:spacing w:line="240" w:lineRule="auto"/>
        <w:rPr>
          <w:sz w:val="28"/>
        </w:rPr>
      </w:pPr>
    </w:p>
    <w:p w14:paraId="7B7732A0" w14:textId="77777777" w:rsidR="0028155A" w:rsidRDefault="0028155A" w:rsidP="00992175">
      <w:pPr>
        <w:spacing w:line="240" w:lineRule="auto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By:</w:t>
      </w:r>
    </w:p>
    <w:p w14:paraId="26DE2800" w14:textId="77777777" w:rsidR="00992175" w:rsidRDefault="00C53426" w:rsidP="00ED10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640"/>
        </w:tabs>
        <w:spacing w:line="240" w:lineRule="auto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596FC5C" wp14:editId="5C5C152F">
                <wp:simplePos x="0" y="0"/>
                <wp:positionH relativeFrom="column">
                  <wp:posOffset>3200400</wp:posOffset>
                </wp:positionH>
                <wp:positionV relativeFrom="paragraph">
                  <wp:posOffset>24130</wp:posOffset>
                </wp:positionV>
                <wp:extent cx="2057400" cy="0"/>
                <wp:effectExtent l="12700" t="11430" r="25400" b="2667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.9pt" to="414pt,1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" strokecolor="black [3213]" strokeweight="1pt">
                <v:fill o:detectmouseclick="t"/>
                <v:shadow opacity="22938f" mv:blur="38100f" offset="0,2pt"/>
              </v:line>
            </w:pict>
          </mc:Fallback>
        </mc:AlternateContent>
      </w:r>
      <w:r w:rsidR="00992175">
        <w:rPr>
          <w:sz w:val="28"/>
        </w:rPr>
        <w:tab/>
      </w:r>
      <w:r w:rsidR="00992175">
        <w:rPr>
          <w:sz w:val="28"/>
        </w:rPr>
        <w:tab/>
      </w:r>
      <w:r w:rsidR="00992175">
        <w:rPr>
          <w:sz w:val="28"/>
        </w:rPr>
        <w:tab/>
      </w:r>
      <w:r w:rsidR="00992175">
        <w:rPr>
          <w:sz w:val="28"/>
        </w:rPr>
        <w:tab/>
      </w:r>
      <w:r w:rsidR="00992175">
        <w:rPr>
          <w:sz w:val="28"/>
        </w:rPr>
        <w:tab/>
      </w:r>
      <w:r w:rsidR="00992175">
        <w:rPr>
          <w:sz w:val="28"/>
        </w:rPr>
        <w:tab/>
      </w:r>
      <w:r w:rsidR="00992175">
        <w:rPr>
          <w:sz w:val="28"/>
        </w:rPr>
        <w:tab/>
      </w:r>
      <w:r w:rsidR="00ED102F">
        <w:rPr>
          <w:sz w:val="28"/>
          <w:szCs w:val="28"/>
        </w:rPr>
        <w:t>&lt;redacted&gt;&lt;/redacted&gt;</w:t>
      </w:r>
      <w:bookmarkStart w:id="0" w:name="_GoBack"/>
      <w:bookmarkEnd w:id="0"/>
    </w:p>
    <w:p w14:paraId="33B155DA" w14:textId="77777777" w:rsidR="00992175" w:rsidRDefault="00992175" w:rsidP="00992175">
      <w:pPr>
        <w:spacing w:line="240" w:lineRule="auto"/>
        <w:ind w:left="5040"/>
        <w:rPr>
          <w:sz w:val="28"/>
        </w:rPr>
      </w:pPr>
    </w:p>
    <w:p w14:paraId="35375B78" w14:textId="77777777" w:rsidR="00992175" w:rsidRDefault="00992175" w:rsidP="00992175">
      <w:pPr>
        <w:spacing w:line="240" w:lineRule="auto"/>
        <w:ind w:left="5040"/>
        <w:rPr>
          <w:sz w:val="28"/>
        </w:rPr>
      </w:pPr>
      <w:r>
        <w:rPr>
          <w:sz w:val="28"/>
        </w:rPr>
        <w:t>Attorney</w:t>
      </w:r>
      <w:r w:rsidR="0028155A">
        <w:rPr>
          <w:sz w:val="28"/>
        </w:rPr>
        <w:t>s</w:t>
      </w:r>
      <w:r>
        <w:rPr>
          <w:sz w:val="28"/>
        </w:rPr>
        <w:t xml:space="preserve"> for Defendant</w:t>
      </w:r>
    </w:p>
    <w:p w14:paraId="27BCEB2E" w14:textId="77777777" w:rsidR="00E23EBF" w:rsidRPr="0028155A" w:rsidRDefault="00566D84" w:rsidP="00566D84">
      <w:pPr>
        <w:spacing w:line="240" w:lineRule="auto"/>
        <w:ind w:left="5040"/>
        <w:rPr>
          <w:sz w:val="28"/>
        </w:rPr>
      </w:pPr>
      <w:r>
        <w:rPr>
          <w:sz w:val="28"/>
        </w:rPr>
        <w:t>Moorhead High School</w:t>
      </w:r>
    </w:p>
    <w:sectPr w:rsidR="00E23EBF" w:rsidRPr="0028155A" w:rsidSect="009A7426">
      <w:footerReference w:type="even" r:id="rId8"/>
      <w:footerReference w:type="default" r:id="rId9"/>
      <w:pgSz w:w="12240" w:h="15840"/>
      <w:pgMar w:top="1440" w:right="1800" w:bottom="1440" w:left="1800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FF697" w14:textId="77777777" w:rsidR="00A15760" w:rsidRDefault="00C53426">
      <w:pPr>
        <w:spacing w:line="240" w:lineRule="auto"/>
      </w:pPr>
      <w:r>
        <w:separator/>
      </w:r>
    </w:p>
  </w:endnote>
  <w:endnote w:type="continuationSeparator" w:id="0">
    <w:p w14:paraId="334C6968" w14:textId="77777777" w:rsidR="00A15760" w:rsidRDefault="00C534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0DB5B" w14:textId="77777777" w:rsidR="00D373F7" w:rsidRDefault="00D373F7" w:rsidP="009A742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8BF6EA" w14:textId="77777777" w:rsidR="00D373F7" w:rsidRDefault="00D373F7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28E139" w14:textId="77777777" w:rsidR="00D373F7" w:rsidRDefault="00D373F7" w:rsidP="009A742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102F">
      <w:rPr>
        <w:rStyle w:val="PageNumber"/>
        <w:noProof/>
      </w:rPr>
      <w:t>21</w:t>
    </w:r>
    <w:r>
      <w:rPr>
        <w:rStyle w:val="PageNumber"/>
      </w:rPr>
      <w:fldChar w:fldCharType="end"/>
    </w:r>
  </w:p>
  <w:p w14:paraId="10552E10" w14:textId="77777777" w:rsidR="00D373F7" w:rsidRDefault="00D373F7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59C04" w14:textId="77777777" w:rsidR="00A15760" w:rsidRDefault="00C53426">
      <w:pPr>
        <w:spacing w:line="240" w:lineRule="auto"/>
      </w:pPr>
      <w:r>
        <w:separator/>
      </w:r>
    </w:p>
  </w:footnote>
  <w:footnote w:type="continuationSeparator" w:id="0">
    <w:p w14:paraId="45627959" w14:textId="77777777" w:rsidR="00A15760" w:rsidRDefault="00C5342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47A92"/>
    <w:multiLevelType w:val="multilevel"/>
    <w:tmpl w:val="DA7AF8E6"/>
    <w:lvl w:ilvl="0">
      <w:start w:val="1"/>
      <w:numFmt w:val="upperRoman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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7C367419"/>
    <w:multiLevelType w:val="hybridMultilevel"/>
    <w:tmpl w:val="280CDF7E"/>
    <w:lvl w:ilvl="0" w:tplc="6FF8DC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93"/>
    <w:rsid w:val="00023BD7"/>
    <w:rsid w:val="00033D3B"/>
    <w:rsid w:val="000516E3"/>
    <w:rsid w:val="00053154"/>
    <w:rsid w:val="0005331C"/>
    <w:rsid w:val="00054408"/>
    <w:rsid w:val="00063906"/>
    <w:rsid w:val="000728CA"/>
    <w:rsid w:val="00082954"/>
    <w:rsid w:val="000B2D5E"/>
    <w:rsid w:val="000B4E88"/>
    <w:rsid w:val="000C4A9E"/>
    <w:rsid w:val="000D7B23"/>
    <w:rsid w:val="000E5DFD"/>
    <w:rsid w:val="000F01B3"/>
    <w:rsid w:val="000F5F6B"/>
    <w:rsid w:val="001024C7"/>
    <w:rsid w:val="00124455"/>
    <w:rsid w:val="00131969"/>
    <w:rsid w:val="001400BD"/>
    <w:rsid w:val="001A0788"/>
    <w:rsid w:val="001B7861"/>
    <w:rsid w:val="001E2890"/>
    <w:rsid w:val="001E317C"/>
    <w:rsid w:val="001E45DC"/>
    <w:rsid w:val="001E5AB9"/>
    <w:rsid w:val="001F53E7"/>
    <w:rsid w:val="00205302"/>
    <w:rsid w:val="00212BF9"/>
    <w:rsid w:val="00213768"/>
    <w:rsid w:val="0023297E"/>
    <w:rsid w:val="00254642"/>
    <w:rsid w:val="00263777"/>
    <w:rsid w:val="00272C62"/>
    <w:rsid w:val="00273183"/>
    <w:rsid w:val="0028155A"/>
    <w:rsid w:val="00285686"/>
    <w:rsid w:val="00286C2F"/>
    <w:rsid w:val="00292F34"/>
    <w:rsid w:val="002B5AA9"/>
    <w:rsid w:val="002C120B"/>
    <w:rsid w:val="002C329B"/>
    <w:rsid w:val="002D141E"/>
    <w:rsid w:val="002D6189"/>
    <w:rsid w:val="002D7DCA"/>
    <w:rsid w:val="002E79AA"/>
    <w:rsid w:val="002F587F"/>
    <w:rsid w:val="0031584D"/>
    <w:rsid w:val="0033565F"/>
    <w:rsid w:val="00336E3C"/>
    <w:rsid w:val="003602AF"/>
    <w:rsid w:val="00363040"/>
    <w:rsid w:val="00363651"/>
    <w:rsid w:val="00371E66"/>
    <w:rsid w:val="003A150F"/>
    <w:rsid w:val="003A4C1C"/>
    <w:rsid w:val="003B23C4"/>
    <w:rsid w:val="003B4FB4"/>
    <w:rsid w:val="003B58F9"/>
    <w:rsid w:val="003D0710"/>
    <w:rsid w:val="003D1BA1"/>
    <w:rsid w:val="003D5269"/>
    <w:rsid w:val="003E4093"/>
    <w:rsid w:val="003E4B0A"/>
    <w:rsid w:val="00401E4C"/>
    <w:rsid w:val="0040282D"/>
    <w:rsid w:val="00405432"/>
    <w:rsid w:val="004140D8"/>
    <w:rsid w:val="004147F4"/>
    <w:rsid w:val="004170FE"/>
    <w:rsid w:val="00430713"/>
    <w:rsid w:val="00433BE4"/>
    <w:rsid w:val="00460318"/>
    <w:rsid w:val="00460CB5"/>
    <w:rsid w:val="00471D59"/>
    <w:rsid w:val="00473DC0"/>
    <w:rsid w:val="004810A4"/>
    <w:rsid w:val="00483CF2"/>
    <w:rsid w:val="004A786F"/>
    <w:rsid w:val="004B145D"/>
    <w:rsid w:val="004B6E26"/>
    <w:rsid w:val="004C501E"/>
    <w:rsid w:val="004C6FBC"/>
    <w:rsid w:val="004C7012"/>
    <w:rsid w:val="004C729B"/>
    <w:rsid w:val="004C7ACB"/>
    <w:rsid w:val="004C7C85"/>
    <w:rsid w:val="004E4061"/>
    <w:rsid w:val="004E40C2"/>
    <w:rsid w:val="004E611C"/>
    <w:rsid w:val="004F62B0"/>
    <w:rsid w:val="00516EB2"/>
    <w:rsid w:val="005207E9"/>
    <w:rsid w:val="005212C3"/>
    <w:rsid w:val="0052404A"/>
    <w:rsid w:val="005260C0"/>
    <w:rsid w:val="00545739"/>
    <w:rsid w:val="00550F26"/>
    <w:rsid w:val="005533EE"/>
    <w:rsid w:val="00566D84"/>
    <w:rsid w:val="00586E83"/>
    <w:rsid w:val="0059223E"/>
    <w:rsid w:val="0059670A"/>
    <w:rsid w:val="005A1642"/>
    <w:rsid w:val="005A21E3"/>
    <w:rsid w:val="005E5653"/>
    <w:rsid w:val="005E760D"/>
    <w:rsid w:val="005F6FEB"/>
    <w:rsid w:val="005F77A2"/>
    <w:rsid w:val="00623809"/>
    <w:rsid w:val="006327E6"/>
    <w:rsid w:val="00633882"/>
    <w:rsid w:val="00634451"/>
    <w:rsid w:val="0065073F"/>
    <w:rsid w:val="00672EDF"/>
    <w:rsid w:val="00683305"/>
    <w:rsid w:val="00683C85"/>
    <w:rsid w:val="00684049"/>
    <w:rsid w:val="00684248"/>
    <w:rsid w:val="0069623C"/>
    <w:rsid w:val="00697070"/>
    <w:rsid w:val="006C06F9"/>
    <w:rsid w:val="006C7EF0"/>
    <w:rsid w:val="006D19E7"/>
    <w:rsid w:val="006E2762"/>
    <w:rsid w:val="00701EF5"/>
    <w:rsid w:val="00704DF6"/>
    <w:rsid w:val="00705028"/>
    <w:rsid w:val="00711639"/>
    <w:rsid w:val="007119F2"/>
    <w:rsid w:val="0072263E"/>
    <w:rsid w:val="00737A6C"/>
    <w:rsid w:val="00740BCC"/>
    <w:rsid w:val="00741082"/>
    <w:rsid w:val="00753D98"/>
    <w:rsid w:val="00767D4A"/>
    <w:rsid w:val="00770EA3"/>
    <w:rsid w:val="007B1563"/>
    <w:rsid w:val="007B744D"/>
    <w:rsid w:val="007C395E"/>
    <w:rsid w:val="007D2711"/>
    <w:rsid w:val="007D5297"/>
    <w:rsid w:val="007D714D"/>
    <w:rsid w:val="007D7D13"/>
    <w:rsid w:val="007E21E4"/>
    <w:rsid w:val="007F4E3E"/>
    <w:rsid w:val="007F7625"/>
    <w:rsid w:val="00806EF1"/>
    <w:rsid w:val="00811615"/>
    <w:rsid w:val="008215E1"/>
    <w:rsid w:val="0082792A"/>
    <w:rsid w:val="00836FC9"/>
    <w:rsid w:val="00882F88"/>
    <w:rsid w:val="00885421"/>
    <w:rsid w:val="0089568A"/>
    <w:rsid w:val="00897DE5"/>
    <w:rsid w:val="008A23FE"/>
    <w:rsid w:val="008A6FDA"/>
    <w:rsid w:val="008B4743"/>
    <w:rsid w:val="008C7F7F"/>
    <w:rsid w:val="008D57ED"/>
    <w:rsid w:val="008D6721"/>
    <w:rsid w:val="008E1CD7"/>
    <w:rsid w:val="008E45E7"/>
    <w:rsid w:val="008E76E8"/>
    <w:rsid w:val="008F4B6A"/>
    <w:rsid w:val="008F76EB"/>
    <w:rsid w:val="0092684E"/>
    <w:rsid w:val="00931647"/>
    <w:rsid w:val="00960007"/>
    <w:rsid w:val="00966F38"/>
    <w:rsid w:val="00973E4A"/>
    <w:rsid w:val="0097403A"/>
    <w:rsid w:val="00983812"/>
    <w:rsid w:val="0098688D"/>
    <w:rsid w:val="00990444"/>
    <w:rsid w:val="009906DE"/>
    <w:rsid w:val="00992175"/>
    <w:rsid w:val="00996819"/>
    <w:rsid w:val="009A16A8"/>
    <w:rsid w:val="009A7426"/>
    <w:rsid w:val="009B38C8"/>
    <w:rsid w:val="009C2EE1"/>
    <w:rsid w:val="009C3DC0"/>
    <w:rsid w:val="009D0787"/>
    <w:rsid w:val="009D2649"/>
    <w:rsid w:val="009D295F"/>
    <w:rsid w:val="00A025FF"/>
    <w:rsid w:val="00A11400"/>
    <w:rsid w:val="00A11A1C"/>
    <w:rsid w:val="00A15760"/>
    <w:rsid w:val="00A30454"/>
    <w:rsid w:val="00A46278"/>
    <w:rsid w:val="00A52FD6"/>
    <w:rsid w:val="00A54C4D"/>
    <w:rsid w:val="00A55782"/>
    <w:rsid w:val="00A60A0B"/>
    <w:rsid w:val="00A613C6"/>
    <w:rsid w:val="00A67A4F"/>
    <w:rsid w:val="00A726F6"/>
    <w:rsid w:val="00A822CB"/>
    <w:rsid w:val="00AC394E"/>
    <w:rsid w:val="00AD140C"/>
    <w:rsid w:val="00AF2A65"/>
    <w:rsid w:val="00AF7160"/>
    <w:rsid w:val="00B20C14"/>
    <w:rsid w:val="00B277EA"/>
    <w:rsid w:val="00B36FD5"/>
    <w:rsid w:val="00B47025"/>
    <w:rsid w:val="00B5102F"/>
    <w:rsid w:val="00B674A3"/>
    <w:rsid w:val="00B70705"/>
    <w:rsid w:val="00B70986"/>
    <w:rsid w:val="00B71992"/>
    <w:rsid w:val="00B85235"/>
    <w:rsid w:val="00B93950"/>
    <w:rsid w:val="00B97E47"/>
    <w:rsid w:val="00BC0EA6"/>
    <w:rsid w:val="00BE7860"/>
    <w:rsid w:val="00BF373D"/>
    <w:rsid w:val="00BF3B6C"/>
    <w:rsid w:val="00C15D41"/>
    <w:rsid w:val="00C25F8D"/>
    <w:rsid w:val="00C27E8F"/>
    <w:rsid w:val="00C43DD6"/>
    <w:rsid w:val="00C458E8"/>
    <w:rsid w:val="00C53426"/>
    <w:rsid w:val="00C57A69"/>
    <w:rsid w:val="00C642E6"/>
    <w:rsid w:val="00C87E13"/>
    <w:rsid w:val="00CA1D61"/>
    <w:rsid w:val="00CA3BFF"/>
    <w:rsid w:val="00CA7870"/>
    <w:rsid w:val="00CD49D8"/>
    <w:rsid w:val="00CF5083"/>
    <w:rsid w:val="00D1199D"/>
    <w:rsid w:val="00D221C1"/>
    <w:rsid w:val="00D314B6"/>
    <w:rsid w:val="00D321A8"/>
    <w:rsid w:val="00D373F7"/>
    <w:rsid w:val="00D41D55"/>
    <w:rsid w:val="00D44E55"/>
    <w:rsid w:val="00D52212"/>
    <w:rsid w:val="00D62BDA"/>
    <w:rsid w:val="00D72FF1"/>
    <w:rsid w:val="00D8015B"/>
    <w:rsid w:val="00D8150C"/>
    <w:rsid w:val="00DC0EEF"/>
    <w:rsid w:val="00DC2E19"/>
    <w:rsid w:val="00DC394D"/>
    <w:rsid w:val="00DD4FBA"/>
    <w:rsid w:val="00DE1715"/>
    <w:rsid w:val="00DE32C3"/>
    <w:rsid w:val="00DF74C3"/>
    <w:rsid w:val="00DF7692"/>
    <w:rsid w:val="00E17653"/>
    <w:rsid w:val="00E23EBF"/>
    <w:rsid w:val="00E55B79"/>
    <w:rsid w:val="00E56C7B"/>
    <w:rsid w:val="00E70BF6"/>
    <w:rsid w:val="00E73B8F"/>
    <w:rsid w:val="00E753F8"/>
    <w:rsid w:val="00E75DA7"/>
    <w:rsid w:val="00E82DD8"/>
    <w:rsid w:val="00E94D82"/>
    <w:rsid w:val="00EB3641"/>
    <w:rsid w:val="00ED102F"/>
    <w:rsid w:val="00ED7757"/>
    <w:rsid w:val="00EE21BD"/>
    <w:rsid w:val="00EE4F6A"/>
    <w:rsid w:val="00EE54A2"/>
    <w:rsid w:val="00EF43D2"/>
    <w:rsid w:val="00EF50B1"/>
    <w:rsid w:val="00F042F0"/>
    <w:rsid w:val="00F04D68"/>
    <w:rsid w:val="00F04FE8"/>
    <w:rsid w:val="00F213EF"/>
    <w:rsid w:val="00F2341C"/>
    <w:rsid w:val="00F23A66"/>
    <w:rsid w:val="00F25775"/>
    <w:rsid w:val="00F26DA9"/>
    <w:rsid w:val="00F470F7"/>
    <w:rsid w:val="00F532F4"/>
    <w:rsid w:val="00F56796"/>
    <w:rsid w:val="00F6271F"/>
    <w:rsid w:val="00F637B8"/>
    <w:rsid w:val="00F63F44"/>
    <w:rsid w:val="00F76990"/>
    <w:rsid w:val="00F76D9E"/>
    <w:rsid w:val="00F85877"/>
    <w:rsid w:val="00FB445D"/>
    <w:rsid w:val="00FB5C89"/>
    <w:rsid w:val="00FD27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0C08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3E4093"/>
    <w:pPr>
      <w:spacing w:after="0" w:line="480" w:lineRule="auto"/>
    </w:pPr>
    <w:rPr>
      <w:rFonts w:ascii="Times New Roman" w:eastAsia="Cambria" w:hAnsi="Times New Roman" w:cs="Times New Roman"/>
    </w:rPr>
  </w:style>
  <w:style w:type="paragraph" w:styleId="Heading1">
    <w:name w:val="heading 1"/>
    <w:basedOn w:val="Normal"/>
    <w:next w:val="Normal"/>
    <w:link w:val="Heading1Char"/>
    <w:rsid w:val="003630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rsid w:val="00E176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9A7426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7426"/>
    <w:rPr>
      <w:rFonts w:ascii="Times New Roman" w:eastAsia="Cambria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A7426"/>
  </w:style>
  <w:style w:type="paragraph" w:styleId="ListParagraph">
    <w:name w:val="List Paragraph"/>
    <w:basedOn w:val="Normal"/>
    <w:uiPriority w:val="34"/>
    <w:qFormat/>
    <w:rsid w:val="009A742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63040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alloonText">
    <w:name w:val="Balloon Text"/>
    <w:basedOn w:val="Normal"/>
    <w:link w:val="BalloonTextChar"/>
    <w:rsid w:val="00292F34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92F34"/>
    <w:rPr>
      <w:rFonts w:ascii="Lucida Grande" w:eastAsia="Cambria" w:hAnsi="Lucida Grande" w:cs="Times New Roman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E176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89568A"/>
    <w:pPr>
      <w:tabs>
        <w:tab w:val="center" w:pos="4320"/>
        <w:tab w:val="right" w:pos="8640"/>
      </w:tabs>
      <w:spacing w:line="240" w:lineRule="auto"/>
    </w:pPr>
    <w:rPr>
      <w:rFonts w:ascii="Cambria" w:hAnsi="Cambria"/>
    </w:rPr>
  </w:style>
  <w:style w:type="character" w:customStyle="1" w:styleId="HeaderChar">
    <w:name w:val="Header Char"/>
    <w:basedOn w:val="DefaultParagraphFont"/>
    <w:link w:val="Header"/>
    <w:uiPriority w:val="99"/>
    <w:rsid w:val="0089568A"/>
    <w:rPr>
      <w:rFonts w:ascii="Cambria" w:eastAsia="Cambria" w:hAnsi="Cambria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3E4093"/>
    <w:pPr>
      <w:spacing w:after="0" w:line="480" w:lineRule="auto"/>
    </w:pPr>
    <w:rPr>
      <w:rFonts w:ascii="Times New Roman" w:eastAsia="Cambria" w:hAnsi="Times New Roman" w:cs="Times New Roman"/>
    </w:rPr>
  </w:style>
  <w:style w:type="paragraph" w:styleId="Heading1">
    <w:name w:val="heading 1"/>
    <w:basedOn w:val="Normal"/>
    <w:next w:val="Normal"/>
    <w:link w:val="Heading1Char"/>
    <w:rsid w:val="003630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rsid w:val="00E176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9A7426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7426"/>
    <w:rPr>
      <w:rFonts w:ascii="Times New Roman" w:eastAsia="Cambria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A7426"/>
  </w:style>
  <w:style w:type="paragraph" w:styleId="ListParagraph">
    <w:name w:val="List Paragraph"/>
    <w:basedOn w:val="Normal"/>
    <w:uiPriority w:val="34"/>
    <w:qFormat/>
    <w:rsid w:val="009A742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63040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alloonText">
    <w:name w:val="Balloon Text"/>
    <w:basedOn w:val="Normal"/>
    <w:link w:val="BalloonTextChar"/>
    <w:rsid w:val="00292F34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92F34"/>
    <w:rPr>
      <w:rFonts w:ascii="Lucida Grande" w:eastAsia="Cambria" w:hAnsi="Lucida Grande" w:cs="Times New Roman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E176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89568A"/>
    <w:pPr>
      <w:tabs>
        <w:tab w:val="center" w:pos="4320"/>
        <w:tab w:val="right" w:pos="8640"/>
      </w:tabs>
      <w:spacing w:line="240" w:lineRule="auto"/>
    </w:pPr>
    <w:rPr>
      <w:rFonts w:ascii="Cambria" w:hAnsi="Cambria"/>
    </w:rPr>
  </w:style>
  <w:style w:type="character" w:customStyle="1" w:styleId="HeaderChar">
    <w:name w:val="Header Char"/>
    <w:basedOn w:val="DefaultParagraphFont"/>
    <w:link w:val="Header"/>
    <w:uiPriority w:val="99"/>
    <w:rsid w:val="0089568A"/>
    <w:rPr>
      <w:rFonts w:ascii="Cambria" w:eastAsia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2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4210</Words>
  <Characters>22064</Characters>
  <Application>Microsoft Macintosh Word</Application>
  <DocSecurity>0</DocSecurity>
  <Lines>459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26175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Brian Larson</cp:lastModifiedBy>
  <cp:revision>3</cp:revision>
  <cp:lastPrinted>2012-04-11T21:12:00Z</cp:lastPrinted>
  <dcterms:created xsi:type="dcterms:W3CDTF">2012-04-30T12:33:00Z</dcterms:created>
  <dcterms:modified xsi:type="dcterms:W3CDTF">2012-06-03T21:46:00Z</dcterms:modified>
  <cp:category/>
</cp:coreProperties>
</file>